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491ED" w14:textId="0CE662BA" w:rsidR="00371EBD" w:rsidRPr="00B24482" w:rsidRDefault="00371EBD" w:rsidP="00371EBD">
      <w:pPr>
        <w:keepNext/>
        <w:pBdr>
          <w:bottom w:val="single" w:sz="4" w:space="1" w:color="auto"/>
        </w:pBdr>
        <w:tabs>
          <w:tab w:val="right" w:pos="9639"/>
        </w:tabs>
        <w:spacing w:after="60"/>
        <w:outlineLvl w:val="0"/>
        <w:rPr>
          <w:rFonts w:ascii="Arial" w:hAnsi="Arial" w:cs="Arial"/>
          <w:b/>
          <w:sz w:val="24"/>
          <w:lang w:val="en-US"/>
        </w:rPr>
      </w:pPr>
      <w:r w:rsidRPr="00E36D52">
        <w:rPr>
          <w:rFonts w:ascii="Arial" w:hAnsi="Arial" w:cs="Arial"/>
          <w:b/>
          <w:sz w:val="24"/>
        </w:rPr>
        <w:t>3GPP TSG SA WG3 (Security) Meeting #</w:t>
      </w:r>
      <w:r w:rsidRPr="00E36D52">
        <w:rPr>
          <w:rFonts w:ascii="Arial" w:hAnsi="Arial" w:cs="Arial"/>
          <w:b/>
          <w:color w:val="000000" w:themeColor="text1"/>
          <w:sz w:val="24"/>
          <w:lang w:val="en-US"/>
        </w:rPr>
        <w:t>10</w:t>
      </w:r>
      <w:r w:rsidRPr="00B24482">
        <w:rPr>
          <w:rFonts w:ascii="Arial" w:hAnsi="Arial" w:cs="Arial"/>
          <w:b/>
          <w:color w:val="000000" w:themeColor="text1"/>
          <w:sz w:val="24"/>
          <w:lang w:val="en-US"/>
        </w:rPr>
        <w:t>5</w:t>
      </w:r>
      <w:r w:rsidRPr="00E36D52">
        <w:rPr>
          <w:rFonts w:ascii="Arial" w:hAnsi="Arial" w:cs="Arial"/>
          <w:b/>
          <w:color w:val="000000" w:themeColor="text1"/>
          <w:sz w:val="24"/>
          <w:lang w:val="en-US"/>
        </w:rPr>
        <w:t>-e</w:t>
      </w:r>
      <w:r w:rsidRPr="00E36D52">
        <w:rPr>
          <w:rFonts w:ascii="Arial" w:hAnsi="Arial" w:cs="Arial"/>
          <w:b/>
          <w:sz w:val="24"/>
        </w:rPr>
        <w:tab/>
        <w:t>S3-</w:t>
      </w:r>
      <w:r>
        <w:rPr>
          <w:rFonts w:ascii="Arial" w:hAnsi="Arial" w:cs="Arial"/>
          <w:b/>
          <w:sz w:val="24"/>
          <w:lang w:val="en-US"/>
        </w:rPr>
        <w:t>213861</w:t>
      </w:r>
    </w:p>
    <w:p w14:paraId="232EE9D2" w14:textId="77777777" w:rsidR="00371EBD" w:rsidRDefault="00371EBD" w:rsidP="00371EBD">
      <w:pPr>
        <w:keepNext/>
        <w:pBdr>
          <w:bottom w:val="single" w:sz="4" w:space="1" w:color="auto"/>
        </w:pBdr>
        <w:tabs>
          <w:tab w:val="right" w:pos="9639"/>
        </w:tabs>
        <w:spacing w:after="60"/>
        <w:outlineLvl w:val="0"/>
        <w:rPr>
          <w:rFonts w:ascii="Arial" w:hAnsi="Arial" w:cs="Arial"/>
          <w:b/>
          <w:color w:val="000000" w:themeColor="text1"/>
          <w:sz w:val="24"/>
          <w:lang w:val="en-US"/>
        </w:rPr>
      </w:pPr>
      <w:r w:rsidRPr="00E36D52">
        <w:rPr>
          <w:rFonts w:ascii="Arial" w:hAnsi="Arial" w:cs="Arial"/>
          <w:b/>
          <w:sz w:val="24"/>
        </w:rPr>
        <w:t>E-meeting,</w:t>
      </w:r>
      <w:r w:rsidRPr="00E36D52">
        <w:rPr>
          <w:rFonts w:ascii="Arial" w:hAnsi="Arial" w:cs="Arial"/>
          <w:b/>
          <w:sz w:val="24"/>
          <w:lang w:eastAsia="ja-JP"/>
        </w:rPr>
        <w:t xml:space="preserve"> </w:t>
      </w:r>
      <w:r w:rsidRPr="00B24482">
        <w:rPr>
          <w:rFonts w:ascii="Arial" w:hAnsi="Arial" w:cs="Arial"/>
          <w:b/>
          <w:color w:val="000000" w:themeColor="text1"/>
          <w:sz w:val="24"/>
          <w:lang w:val="en-US"/>
        </w:rPr>
        <w:t>08-19</w:t>
      </w:r>
      <w:r w:rsidRPr="00E36D52">
        <w:rPr>
          <w:rFonts w:ascii="Arial" w:hAnsi="Arial" w:cs="Arial"/>
          <w:b/>
          <w:color w:val="000000" w:themeColor="text1"/>
          <w:sz w:val="24"/>
          <w:lang w:val="en-US"/>
        </w:rPr>
        <w:t xml:space="preserve"> </w:t>
      </w:r>
      <w:r>
        <w:rPr>
          <w:rFonts w:ascii="Arial" w:hAnsi="Arial" w:cs="Arial"/>
          <w:b/>
          <w:color w:val="000000" w:themeColor="text1"/>
          <w:sz w:val="24"/>
          <w:lang w:val="en-US"/>
        </w:rPr>
        <w:t>November</w:t>
      </w:r>
      <w:r w:rsidRPr="00E36D52">
        <w:rPr>
          <w:rFonts w:ascii="Arial" w:hAnsi="Arial" w:cs="Arial"/>
          <w:b/>
          <w:color w:val="000000" w:themeColor="text1"/>
          <w:sz w:val="24"/>
          <w:lang w:val="en-US"/>
        </w:rPr>
        <w:t xml:space="preserve"> 2021</w:t>
      </w:r>
    </w:p>
    <w:p w14:paraId="59CCE405" w14:textId="77777777" w:rsidR="00371EBD" w:rsidRDefault="00371EBD" w:rsidP="00371EBD">
      <w:pPr>
        <w:keepNext/>
        <w:pBdr>
          <w:bottom w:val="single" w:sz="4" w:space="1" w:color="auto"/>
        </w:pBdr>
        <w:tabs>
          <w:tab w:val="right" w:pos="9639"/>
        </w:tabs>
        <w:spacing w:after="60"/>
        <w:outlineLvl w:val="0"/>
        <w:rPr>
          <w:rFonts w:ascii="Arial" w:hAnsi="Arial" w:cs="Arial"/>
          <w:b/>
          <w:color w:val="000000" w:themeColor="text1"/>
          <w:sz w:val="24"/>
          <w:lang w:val="en-US"/>
        </w:rPr>
      </w:pPr>
    </w:p>
    <w:p w14:paraId="2019D11B" w14:textId="77777777" w:rsidR="007D2572" w:rsidRPr="003E005D" w:rsidRDefault="007D2572" w:rsidP="007D2572">
      <w:pPr>
        <w:keepNext/>
        <w:tabs>
          <w:tab w:val="left" w:pos="2268"/>
        </w:tabs>
        <w:spacing w:line="264" w:lineRule="auto"/>
        <w:ind w:left="2268" w:hanging="2268"/>
        <w:rPr>
          <w:rFonts w:ascii="Arial" w:hAnsi="Arial" w:cs="Arial"/>
          <w:lang w:val="en-US"/>
        </w:rPr>
      </w:pPr>
      <w:r w:rsidRPr="00DF099D">
        <w:rPr>
          <w:rFonts w:ascii="Arial" w:hAnsi="Arial" w:cs="Arial"/>
          <w:b/>
          <w:lang w:val="en-US"/>
        </w:rPr>
        <w:t>Source:</w:t>
      </w:r>
      <w:r w:rsidRPr="00DF099D">
        <w:rPr>
          <w:rFonts w:ascii="Arial" w:hAnsi="Arial" w:cs="Arial"/>
          <w:b/>
          <w:lang w:val="en-US"/>
        </w:rPr>
        <w:tab/>
        <w:t>JSRPC Kryptonite</w:t>
      </w:r>
    </w:p>
    <w:p w14:paraId="1977B74D" w14:textId="464898BC" w:rsidR="007D2572" w:rsidRPr="00DF099D" w:rsidRDefault="007D2572" w:rsidP="007D2572">
      <w:pPr>
        <w:keepNext/>
        <w:tabs>
          <w:tab w:val="left" w:pos="2268"/>
          <w:tab w:val="left" w:pos="2410"/>
        </w:tabs>
        <w:spacing w:line="264" w:lineRule="auto"/>
        <w:ind w:left="2268" w:hanging="2268"/>
        <w:rPr>
          <w:rFonts w:ascii="Arial" w:hAnsi="Arial" w:cs="Arial"/>
        </w:rPr>
      </w:pPr>
      <w:r w:rsidRPr="00DF099D">
        <w:rPr>
          <w:rFonts w:ascii="Arial" w:hAnsi="Arial" w:cs="Arial"/>
          <w:b/>
        </w:rPr>
        <w:t>Title:</w:t>
      </w:r>
      <w:r w:rsidRPr="00DF099D">
        <w:rPr>
          <w:rFonts w:ascii="Arial" w:hAnsi="Arial" w:cs="Arial"/>
          <w:b/>
        </w:rPr>
        <w:tab/>
      </w:r>
      <w:r w:rsidR="00B40EB8">
        <w:rPr>
          <w:rFonts w:ascii="Arial" w:hAnsi="Arial" w:cs="Arial"/>
          <w:b/>
        </w:rPr>
        <w:t>Some problems concerning combination of solutions for key issues in TR 33.846</w:t>
      </w:r>
    </w:p>
    <w:p w14:paraId="20BFCB2F" w14:textId="77777777" w:rsidR="007D2572" w:rsidRPr="00DF099D" w:rsidRDefault="007D2572" w:rsidP="007D2572">
      <w:pPr>
        <w:keepNext/>
        <w:spacing w:line="264" w:lineRule="auto"/>
        <w:ind w:left="2268" w:hanging="2268"/>
        <w:rPr>
          <w:rFonts w:ascii="Arial" w:hAnsi="Arial" w:cs="Arial"/>
        </w:rPr>
      </w:pPr>
      <w:r w:rsidRPr="00DF099D">
        <w:rPr>
          <w:rFonts w:ascii="Arial" w:hAnsi="Arial" w:cs="Arial"/>
          <w:b/>
        </w:rPr>
        <w:t>Document for:</w:t>
      </w:r>
      <w:r w:rsidRPr="00DF099D">
        <w:rPr>
          <w:rFonts w:ascii="Arial" w:hAnsi="Arial" w:cs="Arial"/>
          <w:b/>
        </w:rPr>
        <w:tab/>
      </w:r>
      <w:r w:rsidRPr="00C60AF5">
        <w:rPr>
          <w:rFonts w:ascii="Arial" w:hAnsi="Arial" w:cs="Arial"/>
          <w:b/>
          <w:highlight w:val="yellow"/>
        </w:rPr>
        <w:t>Information, Discussion</w:t>
      </w:r>
    </w:p>
    <w:p w14:paraId="78E2851D" w14:textId="1D6BE9F8" w:rsidR="007D2572" w:rsidRPr="003E005D" w:rsidRDefault="007D2572" w:rsidP="007D2572">
      <w:pPr>
        <w:pStyle w:val="13"/>
        <w:tabs>
          <w:tab w:val="left" w:pos="709"/>
          <w:tab w:val="right" w:pos="9639"/>
        </w:tabs>
        <w:spacing w:line="264" w:lineRule="auto"/>
        <w:jc w:val="left"/>
        <w:rPr>
          <w:lang w:val="en-US"/>
        </w:rPr>
      </w:pPr>
      <w:r w:rsidRPr="00DF099D">
        <w:rPr>
          <w:sz w:val="20"/>
          <w:lang w:val="en-GB"/>
        </w:rPr>
        <w:t xml:space="preserve">Agenda Item:  </w:t>
      </w:r>
      <w:r w:rsidR="00B40EB8">
        <w:rPr>
          <w:sz w:val="20"/>
          <w:lang w:val="en-GB"/>
        </w:rPr>
        <w:t xml:space="preserve">                </w:t>
      </w:r>
      <w:r w:rsidRPr="00F570B6">
        <w:rPr>
          <w:sz w:val="20"/>
          <w:lang w:val="en-US"/>
        </w:rPr>
        <w:t>5.</w:t>
      </w:r>
      <w:r w:rsidR="00C60AF5" w:rsidRPr="003E005D">
        <w:rPr>
          <w:sz w:val="20"/>
          <w:lang w:val="en-US"/>
        </w:rPr>
        <w:t>4</w:t>
      </w:r>
    </w:p>
    <w:p w14:paraId="2519AED6" w14:textId="77777777" w:rsidR="007D2572" w:rsidRPr="00DF099D" w:rsidRDefault="007D2572" w:rsidP="007D2572">
      <w:pPr>
        <w:spacing w:after="60" w:line="264" w:lineRule="auto"/>
        <w:rPr>
          <w:rFonts w:ascii="Arial" w:hAnsi="Arial" w:cs="Arial"/>
          <w:lang w:val="en-US"/>
        </w:rPr>
      </w:pPr>
    </w:p>
    <w:p w14:paraId="6555009C" w14:textId="77777777" w:rsidR="007D2572" w:rsidRPr="00DF099D" w:rsidRDefault="007D2572" w:rsidP="007D2572">
      <w:pPr>
        <w:tabs>
          <w:tab w:val="left" w:pos="2268"/>
        </w:tabs>
        <w:spacing w:line="264" w:lineRule="auto"/>
        <w:rPr>
          <w:rFonts w:ascii="Arial" w:hAnsi="Arial" w:cs="Arial"/>
        </w:rPr>
      </w:pPr>
      <w:r w:rsidRPr="00DF099D">
        <w:rPr>
          <w:rFonts w:ascii="Arial" w:hAnsi="Arial" w:cs="Arial"/>
          <w:b/>
        </w:rPr>
        <w:t>Contact Person:</w:t>
      </w:r>
      <w:r w:rsidRPr="00DF099D">
        <w:rPr>
          <w:rFonts w:ascii="Arial" w:hAnsi="Arial" w:cs="Arial"/>
        </w:rPr>
        <w:tab/>
      </w:r>
    </w:p>
    <w:p w14:paraId="09055BB5" w14:textId="77777777" w:rsidR="007D2572" w:rsidRPr="00C6214F" w:rsidRDefault="007D2572" w:rsidP="007D2572">
      <w:pPr>
        <w:pStyle w:val="4"/>
        <w:numPr>
          <w:ilvl w:val="0"/>
          <w:numId w:val="0"/>
        </w:numPr>
        <w:tabs>
          <w:tab w:val="left" w:pos="2268"/>
        </w:tabs>
        <w:spacing w:line="264" w:lineRule="auto"/>
        <w:ind w:left="567"/>
      </w:pPr>
      <w:r w:rsidRPr="00DF099D">
        <w:t>Name:</w:t>
      </w:r>
      <w:r>
        <w:tab/>
      </w:r>
      <w:r w:rsidRPr="00DF099D">
        <w:t>Ekaterina Griboedova</w:t>
      </w:r>
      <w:r w:rsidRPr="00DF099D">
        <w:rPr>
          <w:b w:val="0"/>
        </w:rPr>
        <w:tab/>
      </w:r>
    </w:p>
    <w:p w14:paraId="2D9BEBF9" w14:textId="77777777" w:rsidR="007D2572" w:rsidRPr="00DF099D" w:rsidRDefault="007D2572" w:rsidP="007D2572">
      <w:pPr>
        <w:pStyle w:val="7"/>
        <w:numPr>
          <w:ilvl w:val="0"/>
          <w:numId w:val="0"/>
        </w:numPr>
        <w:tabs>
          <w:tab w:val="left" w:pos="2268"/>
        </w:tabs>
        <w:spacing w:line="264" w:lineRule="auto"/>
        <w:ind w:left="567"/>
      </w:pPr>
      <w:r w:rsidRPr="00DF099D">
        <w:t>E-mail Address:</w:t>
      </w:r>
      <w:r w:rsidRPr="00DF099D">
        <w:rPr>
          <w:b w:val="0"/>
        </w:rPr>
        <w:tab/>
        <w:t>e.griboedova@kryptonite.ru</w:t>
      </w:r>
    </w:p>
    <w:p w14:paraId="51B8724B" w14:textId="77777777" w:rsidR="007D2572" w:rsidRPr="00DF099D" w:rsidRDefault="007D2572" w:rsidP="007D2572">
      <w:pPr>
        <w:spacing w:after="60" w:line="264" w:lineRule="auto"/>
        <w:ind w:left="1985" w:hanging="1985"/>
        <w:rPr>
          <w:rFonts w:ascii="Arial" w:hAnsi="Arial" w:cs="Arial"/>
          <w:b/>
        </w:rPr>
      </w:pPr>
    </w:p>
    <w:p w14:paraId="2C0581FC" w14:textId="77777777" w:rsidR="007D2572" w:rsidRPr="00DF099D" w:rsidRDefault="007D2572" w:rsidP="007D2572">
      <w:pPr>
        <w:spacing w:after="60" w:line="264" w:lineRule="auto"/>
        <w:ind w:left="2268" w:hanging="2268"/>
        <w:rPr>
          <w:rFonts w:ascii="Arial" w:hAnsi="Arial" w:cs="Arial"/>
        </w:rPr>
      </w:pPr>
      <w:r w:rsidRPr="00DF099D">
        <w:rPr>
          <w:rFonts w:ascii="Arial" w:hAnsi="Arial" w:cs="Arial"/>
          <w:b/>
        </w:rPr>
        <w:t>Attachments:</w:t>
      </w:r>
      <w:r>
        <w:tab/>
      </w:r>
      <w:r w:rsidRPr="00DF099D">
        <w:rPr>
          <w:rFonts w:ascii="Arial" w:hAnsi="Arial" w:cs="Arial"/>
        </w:rPr>
        <w:t>None</w:t>
      </w:r>
    </w:p>
    <w:p w14:paraId="6A58791C" w14:textId="77777777" w:rsidR="007D2572" w:rsidRPr="00DF099D" w:rsidRDefault="007D2572" w:rsidP="007D2572">
      <w:pPr>
        <w:spacing w:after="60" w:line="264" w:lineRule="auto"/>
        <w:ind w:left="1985" w:hanging="1985"/>
        <w:rPr>
          <w:rFonts w:ascii="Arial" w:hAnsi="Arial" w:cs="Arial"/>
        </w:rPr>
      </w:pPr>
    </w:p>
    <w:p w14:paraId="5F2B1BD5" w14:textId="037E6841" w:rsidR="007D2572" w:rsidRDefault="007D2572" w:rsidP="007D2572">
      <w:pPr>
        <w:pStyle w:val="1"/>
        <w:spacing w:line="264" w:lineRule="auto"/>
        <w:ind w:left="357" w:hanging="357"/>
      </w:pPr>
      <w:r w:rsidRPr="00055415">
        <w:t>Summary</w:t>
      </w:r>
    </w:p>
    <w:p w14:paraId="42150D73" w14:textId="77777777" w:rsidR="004949A6" w:rsidRPr="004949A6" w:rsidRDefault="004949A6" w:rsidP="004949A6">
      <w:pPr>
        <w:rPr>
          <w:lang w:val="en-US"/>
        </w:rPr>
      </w:pPr>
      <w:r>
        <w:rPr>
          <w:lang w:val="en-US"/>
        </w:rPr>
        <w:t xml:space="preserve">It is suggested to discuss the necessity of providing one complete solution for all key issues. </w:t>
      </w:r>
    </w:p>
    <w:p w14:paraId="7EB1F9D8" w14:textId="6711CF86" w:rsidR="0032516D" w:rsidRDefault="0032516D" w:rsidP="0032516D">
      <w:pPr>
        <w:pStyle w:val="1"/>
        <w:rPr>
          <w:rFonts w:eastAsia="SimSun"/>
        </w:rPr>
      </w:pPr>
      <w:r>
        <w:rPr>
          <w:rFonts w:eastAsia="SimSun"/>
        </w:rPr>
        <w:t>References</w:t>
      </w:r>
    </w:p>
    <w:p w14:paraId="04229C78" w14:textId="77777777" w:rsidR="00D27514" w:rsidRDefault="0032516D" w:rsidP="00D27514">
      <w:pPr>
        <w:pStyle w:val="Reference"/>
        <w:rPr>
          <w:color w:val="000000"/>
        </w:rPr>
      </w:pPr>
      <w:r>
        <w:rPr>
          <w:color w:val="000000"/>
        </w:rPr>
        <w:t>[1]</w:t>
      </w:r>
      <w:r w:rsidR="00D27514">
        <w:tab/>
      </w:r>
      <w:r>
        <w:rPr>
          <w:color w:val="000000"/>
        </w:rPr>
        <w:t>3GPP TR 33.846 Study on authentication enhancements in 5G system</w:t>
      </w:r>
    </w:p>
    <w:p w14:paraId="22BE8B41" w14:textId="77777777" w:rsidR="00D27514" w:rsidRDefault="0032516D" w:rsidP="00D27514">
      <w:pPr>
        <w:pStyle w:val="Reference"/>
        <w:rPr>
          <w:bCs/>
        </w:rPr>
      </w:pPr>
      <w:r>
        <w:t>[2]</w:t>
      </w:r>
      <w:r w:rsidR="00D27514">
        <w:tab/>
      </w:r>
      <w:r w:rsidRPr="003D111C">
        <w:rPr>
          <w:bCs/>
          <w:lang w:val="en-US"/>
        </w:rPr>
        <w:t xml:space="preserve">3GPP TSG-SA3 Meeting #104-e, </w:t>
      </w:r>
      <w:r>
        <w:rPr>
          <w:lang w:val="en-US"/>
        </w:rPr>
        <w:t>S3-212408</w:t>
      </w:r>
      <w:r w:rsidRPr="003D111C">
        <w:rPr>
          <w:b/>
          <w:bCs/>
        </w:rPr>
        <w:t xml:space="preserve">, </w:t>
      </w:r>
      <w:bookmarkStart w:id="0" w:name="_Hlk73031997"/>
      <w:r w:rsidRPr="00664B8B">
        <w:rPr>
          <w:bCs/>
        </w:rPr>
        <w:t>Add randomness on the UE side</w:t>
      </w:r>
      <w:bookmarkEnd w:id="0"/>
    </w:p>
    <w:p w14:paraId="76662943" w14:textId="77777777" w:rsidR="00D27514" w:rsidRDefault="00E45775" w:rsidP="00D27514">
      <w:pPr>
        <w:pStyle w:val="Reference"/>
        <w:rPr>
          <w:color w:val="222222"/>
          <w:shd w:val="clear" w:color="auto" w:fill="FFFFFF"/>
        </w:rPr>
      </w:pPr>
      <w:r>
        <w:rPr>
          <w:color w:val="222222"/>
          <w:shd w:val="clear" w:color="auto" w:fill="FFFFFF"/>
        </w:rPr>
        <w:t>[</w:t>
      </w:r>
      <w:r w:rsidR="008B2651">
        <w:rPr>
          <w:color w:val="222222"/>
          <w:shd w:val="clear" w:color="auto" w:fill="FFFFFF"/>
        </w:rPr>
        <w:t>3</w:t>
      </w:r>
      <w:r>
        <w:rPr>
          <w:color w:val="222222"/>
          <w:shd w:val="clear" w:color="auto" w:fill="FFFFFF"/>
        </w:rPr>
        <w:t>]</w:t>
      </w:r>
      <w:r w:rsidR="00D27514">
        <w:rPr>
          <w:color w:val="222222"/>
          <w:shd w:val="clear" w:color="auto" w:fill="FFFFFF"/>
        </w:rPr>
        <w:tab/>
      </w:r>
      <w:r w:rsidRPr="00E45775">
        <w:rPr>
          <w:color w:val="222222"/>
          <w:shd w:val="clear" w:color="auto" w:fill="FFFFFF"/>
        </w:rPr>
        <w:t>Krawczyk, Hugo. "The order of encryption and authentication for protecting communications (or: How secure is SSL?)." </w:t>
      </w:r>
      <w:r w:rsidRPr="00E45775">
        <w:rPr>
          <w:i/>
          <w:iCs/>
          <w:color w:val="222222"/>
          <w:shd w:val="clear" w:color="auto" w:fill="FFFFFF"/>
        </w:rPr>
        <w:t>Annual International Cryptology Conference</w:t>
      </w:r>
      <w:r w:rsidRPr="00E45775">
        <w:rPr>
          <w:color w:val="222222"/>
          <w:shd w:val="clear" w:color="auto" w:fill="FFFFFF"/>
        </w:rPr>
        <w:t>. Springer, Berlin, Heidelberg, 2001.</w:t>
      </w:r>
    </w:p>
    <w:p w14:paraId="7DCDBBC9" w14:textId="77777777" w:rsidR="00D27514" w:rsidRDefault="00E45775" w:rsidP="00D27514">
      <w:pPr>
        <w:pStyle w:val="Reference"/>
        <w:rPr>
          <w:color w:val="222222"/>
          <w:shd w:val="clear" w:color="auto" w:fill="FFFFFF"/>
        </w:rPr>
      </w:pPr>
      <w:r>
        <w:rPr>
          <w:color w:val="222222"/>
          <w:shd w:val="clear" w:color="auto" w:fill="FFFFFF"/>
        </w:rPr>
        <w:t>[</w:t>
      </w:r>
      <w:r w:rsidR="008B2651">
        <w:rPr>
          <w:color w:val="222222"/>
          <w:shd w:val="clear" w:color="auto" w:fill="FFFFFF"/>
        </w:rPr>
        <w:t>4</w:t>
      </w:r>
      <w:r>
        <w:rPr>
          <w:color w:val="222222"/>
          <w:shd w:val="clear" w:color="auto" w:fill="FFFFFF"/>
        </w:rPr>
        <w:t>]</w:t>
      </w:r>
      <w:r w:rsidR="00D27514">
        <w:rPr>
          <w:color w:val="222222"/>
          <w:shd w:val="clear" w:color="auto" w:fill="FFFFFF"/>
        </w:rPr>
        <w:tab/>
      </w:r>
      <w:r w:rsidRPr="00E45775">
        <w:rPr>
          <w:color w:val="222222"/>
          <w:shd w:val="clear" w:color="auto" w:fill="FFFFFF"/>
        </w:rPr>
        <w:t>Bellare, Mihir, and Chanathip Namprempre. "Authenticated encryption: Relations among notions and analysis of the generic composition paradigm." </w:t>
      </w:r>
      <w:r w:rsidRPr="00E45775">
        <w:rPr>
          <w:i/>
          <w:iCs/>
          <w:color w:val="222222"/>
          <w:shd w:val="clear" w:color="auto" w:fill="FFFFFF"/>
        </w:rPr>
        <w:t>Journal of Cryptology</w:t>
      </w:r>
      <w:r w:rsidRPr="00E45775">
        <w:rPr>
          <w:color w:val="222222"/>
          <w:shd w:val="clear" w:color="auto" w:fill="FFFFFF"/>
        </w:rPr>
        <w:t> 21.4 (2008): 469-491.</w:t>
      </w:r>
    </w:p>
    <w:p w14:paraId="2565DB02" w14:textId="77777777" w:rsidR="00D27514" w:rsidRDefault="00E45775" w:rsidP="00D27514">
      <w:pPr>
        <w:pStyle w:val="Reference"/>
        <w:rPr>
          <w:color w:val="222222"/>
          <w:shd w:val="clear" w:color="auto" w:fill="FFFFFF"/>
        </w:rPr>
      </w:pPr>
      <w:r>
        <w:rPr>
          <w:color w:val="222222"/>
          <w:shd w:val="clear" w:color="auto" w:fill="FFFFFF"/>
          <w:lang w:val="en-US"/>
        </w:rPr>
        <w:t>[</w:t>
      </w:r>
      <w:r w:rsidR="008B2651">
        <w:rPr>
          <w:color w:val="222222"/>
          <w:shd w:val="clear" w:color="auto" w:fill="FFFFFF"/>
          <w:lang w:val="en-US"/>
        </w:rPr>
        <w:t>5</w:t>
      </w:r>
      <w:r>
        <w:rPr>
          <w:color w:val="222222"/>
          <w:shd w:val="clear" w:color="auto" w:fill="FFFFFF"/>
          <w:lang w:val="en-US"/>
        </w:rPr>
        <w:t>]</w:t>
      </w:r>
      <w:r w:rsidR="00D27514">
        <w:rPr>
          <w:color w:val="222222"/>
          <w:shd w:val="clear" w:color="auto" w:fill="FFFFFF"/>
          <w:lang w:val="en-US"/>
        </w:rPr>
        <w:tab/>
      </w:r>
      <w:r w:rsidRPr="00E45775">
        <w:rPr>
          <w:color w:val="222222"/>
          <w:shd w:val="clear" w:color="auto" w:fill="FFFFFF"/>
        </w:rPr>
        <w:t>Namprempre, Chanathip, Phillip Rogaway, and Thomas Shrimpton. "Reconsidering generic composition." </w:t>
      </w:r>
      <w:r w:rsidRPr="00E45775">
        <w:rPr>
          <w:i/>
          <w:iCs/>
          <w:color w:val="222222"/>
          <w:shd w:val="clear" w:color="auto" w:fill="FFFFFF"/>
        </w:rPr>
        <w:t>Annual International Conference on the Theory and Applications of Cryptographic Techniques</w:t>
      </w:r>
      <w:r w:rsidRPr="00E45775">
        <w:rPr>
          <w:color w:val="222222"/>
          <w:shd w:val="clear" w:color="auto" w:fill="FFFFFF"/>
        </w:rPr>
        <w:t>. Springer, Berlin, Heidelberg, 2014.</w:t>
      </w:r>
    </w:p>
    <w:p w14:paraId="3F85A42D" w14:textId="77777777" w:rsidR="00D27514" w:rsidRDefault="002D45D5" w:rsidP="00D27514">
      <w:pPr>
        <w:pStyle w:val="Reference"/>
        <w:rPr>
          <w:color w:val="222222"/>
          <w:shd w:val="clear" w:color="auto" w:fill="FFFFFF"/>
        </w:rPr>
      </w:pPr>
      <w:r w:rsidRPr="002D45D5">
        <w:rPr>
          <w:color w:val="222222"/>
          <w:shd w:val="clear" w:color="auto" w:fill="FFFFFF"/>
        </w:rPr>
        <w:t>[6]</w:t>
      </w:r>
      <w:r w:rsidR="00D27514">
        <w:rPr>
          <w:color w:val="222222"/>
          <w:shd w:val="clear" w:color="auto" w:fill="FFFFFF"/>
        </w:rPr>
        <w:tab/>
      </w:r>
      <w:r w:rsidRPr="002D45D5">
        <w:rPr>
          <w:color w:val="222222"/>
          <w:shd w:val="clear" w:color="auto" w:fill="FFFFFF"/>
        </w:rPr>
        <w:t>McGrew, David, and John Viega. "The Galois/counter mode of operation (GCM)." </w:t>
      </w:r>
      <w:r w:rsidRPr="002D45D5">
        <w:rPr>
          <w:i/>
          <w:iCs/>
          <w:color w:val="222222"/>
          <w:shd w:val="clear" w:color="auto" w:fill="FFFFFF"/>
        </w:rPr>
        <w:t>submission to NIST Modes of Operation Process</w:t>
      </w:r>
      <w:r w:rsidRPr="002D45D5">
        <w:rPr>
          <w:color w:val="222222"/>
          <w:shd w:val="clear" w:color="auto" w:fill="FFFFFF"/>
        </w:rPr>
        <w:t> 20 (2004): 0278-0070.</w:t>
      </w:r>
    </w:p>
    <w:p w14:paraId="3074D396" w14:textId="5255C579" w:rsidR="002D45D5" w:rsidRPr="002D45D5" w:rsidRDefault="002D45D5" w:rsidP="00D27514">
      <w:pPr>
        <w:pStyle w:val="Reference"/>
        <w:rPr>
          <w:color w:val="222222"/>
          <w:shd w:val="clear" w:color="auto" w:fill="FFFFFF"/>
        </w:rPr>
      </w:pPr>
      <w:r w:rsidRPr="002D45D5">
        <w:rPr>
          <w:color w:val="222222"/>
          <w:shd w:val="clear" w:color="auto" w:fill="FFFFFF"/>
        </w:rPr>
        <w:t>[7]</w:t>
      </w:r>
      <w:r w:rsidR="00D27514">
        <w:rPr>
          <w:color w:val="222222"/>
          <w:shd w:val="clear" w:color="auto" w:fill="FFFFFF"/>
        </w:rPr>
        <w:tab/>
      </w:r>
      <w:r w:rsidRPr="002D45D5">
        <w:rPr>
          <w:color w:val="222222"/>
          <w:shd w:val="clear" w:color="auto" w:fill="FFFFFF"/>
        </w:rPr>
        <w:t>Rogaway, Phillip, Mihir Bellare, and John Black. "OCB: A block-cipher mode of operation for efficient authenticated encryption." </w:t>
      </w:r>
      <w:r w:rsidRPr="002D45D5">
        <w:rPr>
          <w:i/>
          <w:iCs/>
          <w:color w:val="222222"/>
          <w:shd w:val="clear" w:color="auto" w:fill="FFFFFF"/>
        </w:rPr>
        <w:t>ACM Transactions on Information and System Security (TISSEC)</w:t>
      </w:r>
      <w:r w:rsidRPr="002D45D5">
        <w:rPr>
          <w:color w:val="222222"/>
          <w:shd w:val="clear" w:color="auto" w:fill="FFFFFF"/>
        </w:rPr>
        <w:t> 6.3 (2003): 365-403.</w:t>
      </w:r>
    </w:p>
    <w:p w14:paraId="550CA416" w14:textId="2835E2B4" w:rsidR="007D2572" w:rsidRPr="003F6568" w:rsidRDefault="007D2572" w:rsidP="00E21FF7">
      <w:pPr>
        <w:pStyle w:val="1"/>
        <w:keepNext/>
        <w:keepLines/>
        <w:spacing w:before="240" w:after="120" w:line="264" w:lineRule="auto"/>
        <w:ind w:left="431" w:hanging="431"/>
      </w:pPr>
      <w:r w:rsidRPr="00DF099D">
        <w:t xml:space="preserve">Observations on </w:t>
      </w:r>
      <w:r w:rsidR="00766BC1">
        <w:rPr>
          <w:lang w:val="en-US"/>
        </w:rPr>
        <w:t xml:space="preserve">combination of </w:t>
      </w:r>
      <w:r w:rsidRPr="00DF099D">
        <w:t xml:space="preserve">solutions for </w:t>
      </w:r>
      <w:r w:rsidR="00766BC1">
        <w:t>key issues</w:t>
      </w:r>
    </w:p>
    <w:p w14:paraId="74DEB07E" w14:textId="3C0F4CB2" w:rsidR="002D45D5" w:rsidRDefault="002D45D5" w:rsidP="00044047">
      <w:pPr>
        <w:spacing w:after="120"/>
        <w:rPr>
          <w:rFonts w:eastAsia="Arial"/>
          <w:lang w:val="en-US" w:eastAsia="ar-SA"/>
        </w:rPr>
      </w:pPr>
      <w:r>
        <w:rPr>
          <w:rFonts w:eastAsia="Arial"/>
          <w:lang w:val="en-US" w:eastAsia="ar-SA"/>
        </w:rPr>
        <w:t xml:space="preserve">Suppose we have two solutions </w:t>
      </w:r>
      <m:oMath>
        <m:r>
          <w:rPr>
            <w:rFonts w:ascii="Cambria Math" w:eastAsia="Arial" w:hAnsi="Cambria Math"/>
            <w:lang w:val="en-US" w:eastAsia="ar-SA"/>
          </w:rPr>
          <m:t>A</m:t>
        </m:r>
      </m:oMath>
      <w:r>
        <w:rPr>
          <w:rFonts w:eastAsia="Arial"/>
          <w:lang w:val="en-US" w:eastAsia="ar-SA"/>
        </w:rPr>
        <w:t xml:space="preserve"> and </w:t>
      </w:r>
      <m:oMath>
        <m:r>
          <w:rPr>
            <w:rFonts w:ascii="Cambria Math" w:eastAsia="Arial" w:hAnsi="Cambria Math"/>
            <w:lang w:val="en-US" w:eastAsia="ar-SA"/>
          </w:rPr>
          <m:t>B</m:t>
        </m:r>
      </m:oMath>
      <w:r>
        <w:rPr>
          <w:rFonts w:eastAsia="Arial"/>
          <w:lang w:val="en-US" w:eastAsia="ar-SA"/>
        </w:rPr>
        <w:t xml:space="preserve"> which addresses some</w:t>
      </w:r>
      <w:r w:rsidR="00D27514" w:rsidRPr="00D27514">
        <w:rPr>
          <w:rFonts w:eastAsia="Arial"/>
          <w:lang w:val="en-US" w:eastAsia="ar-SA"/>
        </w:rPr>
        <w:t xml:space="preserve"> </w:t>
      </w:r>
      <w:r w:rsidR="00D27514">
        <w:rPr>
          <w:rFonts w:eastAsia="Arial"/>
          <w:lang w:val="en-US" w:eastAsia="ar-SA"/>
        </w:rPr>
        <w:t>key</w:t>
      </w:r>
      <w:r>
        <w:rPr>
          <w:rFonts w:eastAsia="Arial"/>
          <w:lang w:val="en-US" w:eastAsia="ar-SA"/>
        </w:rPr>
        <w:t xml:space="preserve"> issues </w:t>
      </w:r>
      <m:oMath>
        <m:r>
          <w:rPr>
            <w:rFonts w:ascii="Cambria Math" w:eastAsia="Arial" w:hAnsi="Cambria Math"/>
            <w:lang w:val="en-US" w:eastAsia="ar-SA"/>
          </w:rPr>
          <m:t>α</m:t>
        </m:r>
      </m:oMath>
      <w:r>
        <w:rPr>
          <w:rFonts w:eastAsia="Arial"/>
          <w:lang w:val="en-US" w:eastAsia="ar-SA"/>
        </w:rPr>
        <w:t xml:space="preserve"> and </w:t>
      </w:r>
      <m:oMath>
        <m:r>
          <w:rPr>
            <w:rFonts w:ascii="Cambria Math" w:eastAsia="Arial" w:hAnsi="Cambria Math"/>
            <w:lang w:val="en-US" w:eastAsia="ar-SA"/>
          </w:rPr>
          <m:t>β</m:t>
        </m:r>
      </m:oMath>
      <w:r>
        <w:rPr>
          <w:rFonts w:eastAsia="Arial"/>
          <w:lang w:val="en-US" w:eastAsia="ar-SA"/>
        </w:rPr>
        <w:t xml:space="preserve"> correspondingly. </w:t>
      </w:r>
      <w:r w:rsidR="00D27514">
        <w:rPr>
          <w:rFonts w:eastAsia="Arial"/>
          <w:lang w:val="en-US" w:eastAsia="ar-SA"/>
        </w:rPr>
        <w:t>To</w:t>
      </w:r>
      <w:r>
        <w:rPr>
          <w:rFonts w:eastAsia="Arial"/>
          <w:lang w:val="en-US" w:eastAsia="ar-SA"/>
        </w:rPr>
        <w:t xml:space="preserve"> address both </w:t>
      </w:r>
      <m:oMath>
        <m:r>
          <w:rPr>
            <w:rFonts w:ascii="Cambria Math" w:eastAsia="Arial" w:hAnsi="Cambria Math"/>
            <w:lang w:val="en-US" w:eastAsia="ar-SA"/>
          </w:rPr>
          <m:t>α</m:t>
        </m:r>
      </m:oMath>
      <w:r>
        <w:rPr>
          <w:rFonts w:eastAsia="Arial"/>
          <w:lang w:val="en-US" w:eastAsia="ar-SA"/>
        </w:rPr>
        <w:t xml:space="preserve"> and </w:t>
      </w:r>
      <m:oMath>
        <m:r>
          <w:rPr>
            <w:rFonts w:ascii="Cambria Math" w:eastAsia="Arial" w:hAnsi="Cambria Math"/>
            <w:lang w:val="en-US" w:eastAsia="ar-SA"/>
          </w:rPr>
          <m:t>β</m:t>
        </m:r>
      </m:oMath>
      <w:r>
        <w:rPr>
          <w:rFonts w:eastAsia="Arial"/>
          <w:lang w:val="en-US" w:eastAsia="ar-SA"/>
        </w:rPr>
        <w:t xml:space="preserve"> we can combine those two solutions in some manner. However, there are two pitfalls which may occur:</w:t>
      </w:r>
    </w:p>
    <w:p w14:paraId="642D05C8" w14:textId="77777777" w:rsidR="00D27514" w:rsidRPr="00D27514" w:rsidRDefault="002D45D5" w:rsidP="001D5EE9">
      <w:pPr>
        <w:pStyle w:val="af7"/>
        <w:numPr>
          <w:ilvl w:val="0"/>
          <w:numId w:val="7"/>
        </w:numPr>
        <w:spacing w:after="120"/>
        <w:ind w:left="360"/>
        <w:rPr>
          <w:rFonts w:eastAsia="Arial"/>
          <w:lang w:val="en-US" w:eastAsia="ar-SA"/>
        </w:rPr>
      </w:pPr>
      <w:r w:rsidRPr="00D27514">
        <w:rPr>
          <w:rFonts w:eastAsia="Arial"/>
          <w:sz w:val="20"/>
          <w:szCs w:val="20"/>
          <w:lang w:val="en-US" w:eastAsia="ar-SA"/>
        </w:rPr>
        <w:t xml:space="preserve">The combination of solutions might not be the most effective one. For instance, there are good solutions for confidentiality of messages (such as block ciphers modes of operation) and for message integrity (such as MAC functions). However, when one wants to provide both confidentiality </w:t>
      </w:r>
      <w:r w:rsidRPr="00D27514">
        <w:rPr>
          <w:rFonts w:eastAsia="Arial"/>
          <w:i/>
          <w:iCs/>
          <w:sz w:val="20"/>
          <w:szCs w:val="20"/>
          <w:lang w:val="en-US" w:eastAsia="ar-SA"/>
        </w:rPr>
        <w:t xml:space="preserve">and </w:t>
      </w:r>
      <w:r w:rsidRPr="00D27514">
        <w:rPr>
          <w:rFonts w:eastAsia="Arial"/>
          <w:sz w:val="20"/>
          <w:szCs w:val="20"/>
          <w:lang w:val="en-US" w:eastAsia="ar-SA"/>
        </w:rPr>
        <w:t>integrity at the same time, the most natural and effective approach is not to combine those solutions, but to use special authenticated-encryption modes, such as GCM [6] or OCB [7].</w:t>
      </w:r>
    </w:p>
    <w:p w14:paraId="2B497F13" w14:textId="3E79DD56" w:rsidR="002D45D5" w:rsidRPr="00D27514" w:rsidRDefault="00E30EFC" w:rsidP="001D5EE9">
      <w:pPr>
        <w:pStyle w:val="af7"/>
        <w:numPr>
          <w:ilvl w:val="0"/>
          <w:numId w:val="7"/>
        </w:numPr>
        <w:spacing w:after="120"/>
        <w:ind w:left="360"/>
        <w:rPr>
          <w:rFonts w:eastAsia="Arial"/>
          <w:lang w:val="en-US" w:eastAsia="ar-SA"/>
        </w:rPr>
      </w:pPr>
      <w:r w:rsidRPr="00D27514">
        <w:rPr>
          <w:rFonts w:eastAsia="Arial"/>
          <w:sz w:val="20"/>
          <w:szCs w:val="20"/>
          <w:lang w:val="en-US" w:eastAsia="ar-SA"/>
        </w:rPr>
        <w:t xml:space="preserve">The problem of combining several good cryptographic primitives into one safe scheme </w:t>
      </w:r>
      <w:r w:rsidR="00E45775" w:rsidRPr="00D27514">
        <w:rPr>
          <w:rFonts w:eastAsia="Arial"/>
          <w:sz w:val="20"/>
          <w:szCs w:val="20"/>
          <w:lang w:val="en-US" w:eastAsia="ar-SA"/>
        </w:rPr>
        <w:t>always has been a challenge. There are a lot of ways in which things can go wrong. Even the simplest case of encryption and integrity protection deserves special attention [</w:t>
      </w:r>
      <w:r w:rsidR="008B2651" w:rsidRPr="00D27514">
        <w:rPr>
          <w:rFonts w:eastAsia="Arial"/>
          <w:sz w:val="20"/>
          <w:szCs w:val="20"/>
          <w:lang w:val="en-US" w:eastAsia="ar-SA"/>
        </w:rPr>
        <w:t>3,4,</w:t>
      </w:r>
      <w:r w:rsidR="00E45775" w:rsidRPr="00D27514">
        <w:rPr>
          <w:rFonts w:eastAsia="Arial"/>
          <w:sz w:val="20"/>
          <w:szCs w:val="20"/>
          <w:lang w:val="en-US" w:eastAsia="ar-SA"/>
        </w:rPr>
        <w:t xml:space="preserve">5]. The problem become more sophisticated if we try to combine more complex solutions. The main difficulty is that even though the solution </w:t>
      </w:r>
      <m:oMath>
        <m:r>
          <w:rPr>
            <w:rFonts w:ascii="Cambria Math" w:eastAsia="Arial" w:hAnsi="Cambria Math"/>
            <w:sz w:val="20"/>
            <w:szCs w:val="20"/>
            <w:lang w:val="en-US" w:eastAsia="ar-SA"/>
          </w:rPr>
          <m:t>A</m:t>
        </m:r>
      </m:oMath>
      <w:r w:rsidR="00E45775" w:rsidRPr="00D27514">
        <w:rPr>
          <w:rFonts w:eastAsia="Arial"/>
          <w:sz w:val="20"/>
          <w:szCs w:val="20"/>
          <w:lang w:val="en-US" w:eastAsia="ar-SA"/>
        </w:rPr>
        <w:t xml:space="preserve"> (by itself) addresses some issue </w:t>
      </w:r>
      <m:oMath>
        <m:r>
          <w:rPr>
            <w:rFonts w:ascii="Cambria Math" w:eastAsia="Arial" w:hAnsi="Cambria Math"/>
            <w:sz w:val="20"/>
            <w:szCs w:val="20"/>
            <w:lang w:val="en-US" w:eastAsia="ar-SA"/>
          </w:rPr>
          <m:t>α</m:t>
        </m:r>
      </m:oMath>
      <w:r w:rsidR="00E45775" w:rsidRPr="00D27514">
        <w:rPr>
          <w:rFonts w:eastAsia="Arial"/>
          <w:sz w:val="20"/>
          <w:szCs w:val="20"/>
          <w:lang w:val="en-US" w:eastAsia="ar-SA"/>
        </w:rPr>
        <w:t xml:space="preserve"> and solution </w:t>
      </w:r>
      <m:oMath>
        <m:r>
          <w:rPr>
            <w:rFonts w:ascii="Cambria Math" w:eastAsia="Arial" w:hAnsi="Cambria Math"/>
            <w:sz w:val="20"/>
            <w:szCs w:val="20"/>
            <w:lang w:val="en-US" w:eastAsia="ar-SA"/>
          </w:rPr>
          <m:t>B</m:t>
        </m:r>
      </m:oMath>
      <w:r w:rsidR="00E45775" w:rsidRPr="00D27514">
        <w:rPr>
          <w:rFonts w:eastAsia="Arial"/>
          <w:sz w:val="20"/>
          <w:szCs w:val="20"/>
          <w:lang w:val="en-US" w:eastAsia="ar-SA"/>
        </w:rPr>
        <w:t xml:space="preserve"> addresses some issue </w:t>
      </w:r>
      <m:oMath>
        <m:r>
          <w:rPr>
            <w:rFonts w:ascii="Cambria Math" w:eastAsia="Arial" w:hAnsi="Cambria Math"/>
            <w:sz w:val="20"/>
            <w:szCs w:val="20"/>
            <w:lang w:val="en-US" w:eastAsia="ar-SA"/>
          </w:rPr>
          <m:t>β</m:t>
        </m:r>
      </m:oMath>
      <w:r w:rsidR="00E45775" w:rsidRPr="00D27514">
        <w:rPr>
          <w:rFonts w:eastAsia="Arial"/>
          <w:sz w:val="20"/>
          <w:szCs w:val="20"/>
          <w:lang w:val="en-US" w:eastAsia="ar-SA"/>
        </w:rPr>
        <w:t xml:space="preserve">, the composition of </w:t>
      </w:r>
      <m:oMath>
        <m:r>
          <w:rPr>
            <w:rFonts w:ascii="Cambria Math" w:eastAsia="Arial" w:hAnsi="Cambria Math"/>
            <w:sz w:val="20"/>
            <w:szCs w:val="20"/>
            <w:lang w:val="en-US" w:eastAsia="ar-SA"/>
          </w:rPr>
          <m:t>A</m:t>
        </m:r>
      </m:oMath>
      <w:r w:rsidR="00E45775" w:rsidRPr="00D27514">
        <w:rPr>
          <w:rFonts w:eastAsia="Arial"/>
          <w:sz w:val="20"/>
          <w:szCs w:val="20"/>
          <w:lang w:val="en-US" w:eastAsia="ar-SA"/>
        </w:rPr>
        <w:t xml:space="preserve"> and </w:t>
      </w:r>
      <m:oMath>
        <m:r>
          <w:rPr>
            <w:rFonts w:ascii="Cambria Math" w:eastAsia="Arial" w:hAnsi="Cambria Math"/>
            <w:sz w:val="20"/>
            <w:szCs w:val="20"/>
            <w:lang w:val="en-US" w:eastAsia="ar-SA"/>
          </w:rPr>
          <m:t>B</m:t>
        </m:r>
      </m:oMath>
      <w:r w:rsidR="00E45775" w:rsidRPr="00D27514">
        <w:rPr>
          <w:rFonts w:eastAsia="Arial"/>
          <w:sz w:val="20"/>
          <w:szCs w:val="20"/>
          <w:lang w:val="en-US" w:eastAsia="ar-SA"/>
        </w:rPr>
        <w:t xml:space="preserve"> </w:t>
      </w:r>
      <w:r w:rsidR="00E45775" w:rsidRPr="00D27514">
        <w:rPr>
          <w:rFonts w:eastAsia="Arial"/>
          <w:b/>
          <w:bCs/>
          <w:sz w:val="20"/>
          <w:szCs w:val="20"/>
          <w:lang w:val="en-US" w:eastAsia="ar-SA"/>
        </w:rPr>
        <w:t xml:space="preserve">is not guaranteed </w:t>
      </w:r>
      <w:r w:rsidR="00E45775" w:rsidRPr="00D27514">
        <w:rPr>
          <w:rFonts w:eastAsia="Arial"/>
          <w:sz w:val="20"/>
          <w:szCs w:val="20"/>
          <w:lang w:val="en-US" w:eastAsia="ar-SA"/>
        </w:rPr>
        <w:t xml:space="preserve">to address both </w:t>
      </w:r>
      <m:oMath>
        <m:r>
          <w:rPr>
            <w:rFonts w:ascii="Cambria Math" w:eastAsia="Arial" w:hAnsi="Cambria Math"/>
            <w:sz w:val="20"/>
            <w:szCs w:val="20"/>
            <w:lang w:val="en-US" w:eastAsia="ar-SA"/>
          </w:rPr>
          <m:t>α</m:t>
        </m:r>
      </m:oMath>
      <w:r w:rsidR="00E45775" w:rsidRPr="00D27514">
        <w:rPr>
          <w:rFonts w:eastAsia="Arial"/>
          <w:sz w:val="20"/>
          <w:szCs w:val="20"/>
          <w:lang w:val="en-US" w:eastAsia="ar-SA"/>
        </w:rPr>
        <w:t xml:space="preserve"> and </w:t>
      </w:r>
      <m:oMath>
        <m:r>
          <w:rPr>
            <w:rFonts w:ascii="Cambria Math" w:eastAsia="Arial" w:hAnsi="Cambria Math"/>
            <w:sz w:val="20"/>
            <w:szCs w:val="20"/>
            <w:lang w:val="en-US" w:eastAsia="ar-SA"/>
          </w:rPr>
          <m:t>β</m:t>
        </m:r>
      </m:oMath>
      <w:r w:rsidR="00E45775" w:rsidRPr="00D27514">
        <w:rPr>
          <w:rFonts w:eastAsia="Arial"/>
          <w:sz w:val="20"/>
          <w:szCs w:val="20"/>
          <w:lang w:val="en-US" w:eastAsia="ar-SA"/>
        </w:rPr>
        <w:t>.</w:t>
      </w:r>
    </w:p>
    <w:p w14:paraId="05CD6FE5" w14:textId="63CEEBE9" w:rsidR="007608F4" w:rsidRPr="00044047" w:rsidRDefault="001E49AE" w:rsidP="00044047">
      <w:pPr>
        <w:pStyle w:val="2"/>
        <w:spacing w:before="360" w:after="240"/>
        <w:ind w:left="578" w:hanging="578"/>
      </w:pPr>
      <w:r w:rsidRPr="00044047">
        <w:lastRenderedPageBreak/>
        <w:t>Possible i</w:t>
      </w:r>
      <w:r w:rsidR="007608F4" w:rsidRPr="00044047">
        <w:t>nefficiency of combination</w:t>
      </w:r>
    </w:p>
    <w:p w14:paraId="47D9C78C" w14:textId="3CA1AADC" w:rsidR="00502265" w:rsidRDefault="00502265" w:rsidP="00044047">
      <w:pPr>
        <w:spacing w:after="120"/>
        <w:rPr>
          <w:lang w:val="en-US"/>
        </w:rPr>
      </w:pPr>
      <w:r>
        <w:rPr>
          <w:lang w:val="en-US"/>
        </w:rPr>
        <w:t>As it was pointed out above, there is a possibility that combined solution will be more inefficient in terms of computational cost than solution designed specifically to address all key issues at once. For instance, let us consider a combination of solutions #2.5 (</w:t>
      </w:r>
      <w:r w:rsidRPr="00502265">
        <w:rPr>
          <w:lang w:val="en-US"/>
        </w:rPr>
        <w:t>Encryption of authentication failure message with SUCI method</w:t>
      </w:r>
      <w:r>
        <w:rPr>
          <w:lang w:val="en-US"/>
        </w:rPr>
        <w:t>) and solution #2.8 (</w:t>
      </w:r>
      <w:r w:rsidRPr="00502265">
        <w:rPr>
          <w:lang w:val="en-US"/>
        </w:rPr>
        <w:t xml:space="preserve">Assuring SUCI generation by Legitimate SUPI owner using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SUCI</m:t>
            </m:r>
          </m:sub>
        </m:sSub>
      </m:oMath>
      <w:r>
        <w:rPr>
          <w:lang w:val="en-US"/>
        </w:rPr>
        <w:t>).</w:t>
      </w:r>
      <w:r w:rsidR="001E49AE">
        <w:rPr>
          <w:lang w:val="en-US"/>
        </w:rPr>
        <w:t xml:space="preserve"> The combination of those two methods seems to address key issues #2.1, #2.2, #3.2 and #4.1.</w:t>
      </w:r>
    </w:p>
    <w:p w14:paraId="3AA0AF83" w14:textId="7BD71269" w:rsidR="001E49AE" w:rsidRPr="001E49AE" w:rsidRDefault="001E49AE" w:rsidP="00044047">
      <w:pPr>
        <w:spacing w:after="120"/>
        <w:rPr>
          <w:lang w:val="ru-RU"/>
        </w:rPr>
      </w:pPr>
      <w:r>
        <w:rPr>
          <w:lang w:val="en-US"/>
        </w:rPr>
        <w:t xml:space="preserve">However, the computational cost of this combined solutions seems to be higher than the cost for </w:t>
      </w:r>
      <w:r w:rsidR="00282A02">
        <w:rPr>
          <w:lang w:val="en-US"/>
        </w:rPr>
        <w:t>a single solution #2.12 (</w:t>
      </w:r>
      <w:r w:rsidR="00282A02">
        <w:rPr>
          <w:lang w:val="en-US"/>
        </w:rPr>
        <w:t xml:space="preserve">which also </w:t>
      </w:r>
      <w:r w:rsidR="00282A02">
        <w:rPr>
          <w:lang w:val="en-US"/>
        </w:rPr>
        <w:t>addresses all</w:t>
      </w:r>
      <w:r w:rsidR="00282A02" w:rsidRPr="00282A02">
        <w:rPr>
          <w:lang w:val="en-US"/>
        </w:rPr>
        <w:t xml:space="preserve"> </w:t>
      </w:r>
      <w:r w:rsidR="00282A02" w:rsidRPr="00282A02">
        <w:rPr>
          <w:lang w:val="en-US"/>
        </w:rPr>
        <w:t xml:space="preserve">four of the </w:t>
      </w:r>
      <w:r w:rsidR="001E6EDD" w:rsidRPr="00282A02">
        <w:rPr>
          <w:lang w:val="en-US"/>
        </w:rPr>
        <w:t>above</w:t>
      </w:r>
      <w:r w:rsidR="001E6EDD" w:rsidRPr="001E6EDD">
        <w:rPr>
          <w:lang w:val="en-US"/>
        </w:rPr>
        <w:t>-mentioned</w:t>
      </w:r>
      <w:r w:rsidR="001E6EDD">
        <w:rPr>
          <w:lang w:val="en-US"/>
        </w:rPr>
        <w:t xml:space="preserve"> key issues,</w:t>
      </w:r>
      <w:r w:rsidR="00282A02" w:rsidRPr="00282A02">
        <w:rPr>
          <w:lang w:val="en-US"/>
        </w:rPr>
        <w:t xml:space="preserve"> </w:t>
      </w:r>
      <w:r w:rsidR="00282A02">
        <w:rPr>
          <w:lang w:val="en-US"/>
        </w:rPr>
        <w:t>see more details in [2])</w:t>
      </w:r>
      <w:r>
        <w:rPr>
          <w:lang w:val="en-US"/>
        </w:rPr>
        <w:t>, due to the one additional ECIES-like encryption in case of failure.</w:t>
      </w:r>
    </w:p>
    <w:p w14:paraId="4EA5853F" w14:textId="0AF57670" w:rsidR="007D2572" w:rsidRPr="00044047" w:rsidRDefault="00E45775" w:rsidP="00044047">
      <w:pPr>
        <w:pStyle w:val="2"/>
        <w:spacing w:before="360" w:after="240"/>
        <w:ind w:left="578" w:hanging="578"/>
      </w:pPr>
      <w:r w:rsidRPr="00044047">
        <w:t xml:space="preserve">Hypothetical </w:t>
      </w:r>
      <w:r w:rsidR="007608F4" w:rsidRPr="00044047">
        <w:t>insecure combination</w:t>
      </w:r>
    </w:p>
    <w:p w14:paraId="0D373C78" w14:textId="0BA70D5C" w:rsidR="00CC786A" w:rsidRDefault="00CC786A" w:rsidP="001E6EDD">
      <w:pPr>
        <w:spacing w:after="120"/>
        <w:rPr>
          <w:lang w:val="en-US" w:eastAsia="ar-SA"/>
        </w:rPr>
      </w:pPr>
      <w:r>
        <w:rPr>
          <w:lang w:val="en-US" w:eastAsia="ar-SA"/>
        </w:rPr>
        <w:t xml:space="preserve">In this section we will give a (hypothetical) example in which the solution </w:t>
      </w:r>
      <m:oMath>
        <m:r>
          <w:rPr>
            <w:rFonts w:ascii="Cambria Math" w:hAnsi="Cambria Math"/>
            <w:lang w:val="en-US" w:eastAsia="ar-SA"/>
          </w:rPr>
          <m:t>A</m:t>
        </m:r>
      </m:oMath>
      <w:r>
        <w:rPr>
          <w:lang w:val="en-US" w:eastAsia="ar-SA"/>
        </w:rPr>
        <w:t xml:space="preserve"> addresses key issue #2.2, and solution </w:t>
      </w:r>
      <m:oMath>
        <m:r>
          <w:rPr>
            <w:rFonts w:ascii="Cambria Math" w:hAnsi="Cambria Math"/>
            <w:lang w:val="en-US" w:eastAsia="ar-SA"/>
          </w:rPr>
          <m:t>B</m:t>
        </m:r>
      </m:oMath>
      <w:r>
        <w:rPr>
          <w:lang w:val="en-US" w:eastAsia="ar-SA"/>
        </w:rPr>
        <w:t xml:space="preserve"> addresses key issues #2.1 and #4.1, whereas the combination of </w:t>
      </w:r>
      <m:oMath>
        <m:r>
          <w:rPr>
            <w:rFonts w:ascii="Cambria Math" w:hAnsi="Cambria Math"/>
            <w:lang w:val="en-US" w:eastAsia="ar-SA"/>
          </w:rPr>
          <m:t>A</m:t>
        </m:r>
      </m:oMath>
      <w:r>
        <w:rPr>
          <w:lang w:val="en-US" w:eastAsia="ar-SA"/>
        </w:rPr>
        <w:t xml:space="preserve"> and </w:t>
      </w:r>
      <m:oMath>
        <m:r>
          <w:rPr>
            <w:rFonts w:ascii="Cambria Math" w:hAnsi="Cambria Math"/>
            <w:lang w:val="en-US" w:eastAsia="ar-SA"/>
          </w:rPr>
          <m:t>B</m:t>
        </m:r>
      </m:oMath>
      <w:r>
        <w:rPr>
          <w:lang w:val="en-US" w:eastAsia="ar-SA"/>
        </w:rPr>
        <w:t xml:space="preserve"> still does not address key issue #2.2.</w:t>
      </w:r>
    </w:p>
    <w:tbl>
      <w:tblPr>
        <w:tblStyle w:val="af9"/>
        <w:tblW w:w="0" w:type="auto"/>
        <w:tblLook w:val="04A0" w:firstRow="1" w:lastRow="0" w:firstColumn="1" w:lastColumn="0" w:noHBand="0" w:noVBand="1"/>
      </w:tblPr>
      <w:tblGrid>
        <w:gridCol w:w="483"/>
        <w:gridCol w:w="6033"/>
        <w:gridCol w:w="3338"/>
      </w:tblGrid>
      <w:tr w:rsidR="00806AFA" w14:paraId="05FA7FC7" w14:textId="77777777" w:rsidTr="0003674D">
        <w:tc>
          <w:tcPr>
            <w:tcW w:w="483" w:type="dxa"/>
            <w:shd w:val="clear" w:color="auto" w:fill="AEAAAA" w:themeFill="background2" w:themeFillShade="BF"/>
            <w:vAlign w:val="center"/>
          </w:tcPr>
          <w:p w14:paraId="0B073A47" w14:textId="26C02C31" w:rsidR="00806AFA" w:rsidRPr="001E6EDD" w:rsidRDefault="00806AFA" w:rsidP="001E6EDD">
            <w:pPr>
              <w:spacing w:before="60" w:after="60"/>
              <w:jc w:val="center"/>
              <w:rPr>
                <w:b/>
                <w:bCs/>
                <w:lang w:val="en-US" w:eastAsia="ar-SA"/>
              </w:rPr>
            </w:pPr>
            <w:r w:rsidRPr="001E6EDD">
              <w:rPr>
                <w:b/>
                <w:bCs/>
                <w:lang w:val="en-US" w:eastAsia="ar-SA"/>
              </w:rPr>
              <w:t>Sol</w:t>
            </w:r>
          </w:p>
        </w:tc>
        <w:tc>
          <w:tcPr>
            <w:tcW w:w="6033" w:type="dxa"/>
            <w:shd w:val="clear" w:color="auto" w:fill="AEAAAA" w:themeFill="background2" w:themeFillShade="BF"/>
            <w:vAlign w:val="center"/>
          </w:tcPr>
          <w:p w14:paraId="2F53751C" w14:textId="3ABBA6AD" w:rsidR="00806AFA" w:rsidRPr="001E6EDD" w:rsidRDefault="00806AFA" w:rsidP="001E6EDD">
            <w:pPr>
              <w:spacing w:before="60" w:after="60"/>
              <w:jc w:val="center"/>
              <w:rPr>
                <w:b/>
                <w:bCs/>
                <w:lang w:val="en-US" w:eastAsia="ar-SA"/>
              </w:rPr>
            </w:pPr>
            <w:r w:rsidRPr="001E6EDD">
              <w:rPr>
                <w:b/>
                <w:bCs/>
                <w:lang w:val="en-US" w:eastAsia="ar-SA"/>
              </w:rPr>
              <w:t>Short description</w:t>
            </w:r>
          </w:p>
        </w:tc>
        <w:tc>
          <w:tcPr>
            <w:tcW w:w="3338" w:type="dxa"/>
            <w:shd w:val="clear" w:color="auto" w:fill="AEAAAA" w:themeFill="background2" w:themeFillShade="BF"/>
          </w:tcPr>
          <w:p w14:paraId="2FC0794E" w14:textId="1C91AA4E" w:rsidR="00806AFA" w:rsidRPr="001E6EDD" w:rsidRDefault="00806AFA" w:rsidP="001E6EDD">
            <w:pPr>
              <w:spacing w:before="60" w:after="60"/>
              <w:jc w:val="center"/>
              <w:rPr>
                <w:b/>
                <w:bCs/>
                <w:lang w:val="en-US" w:eastAsia="ar-SA"/>
              </w:rPr>
            </w:pPr>
            <w:r w:rsidRPr="001E6EDD">
              <w:rPr>
                <w:b/>
                <w:bCs/>
                <w:lang w:val="en-US" w:eastAsia="ar-SA"/>
              </w:rPr>
              <w:t>Comments</w:t>
            </w:r>
          </w:p>
        </w:tc>
      </w:tr>
      <w:tr w:rsidR="00806AFA" w14:paraId="4570B0F5" w14:textId="4013E5EB" w:rsidTr="0003674D">
        <w:tc>
          <w:tcPr>
            <w:tcW w:w="483" w:type="dxa"/>
            <w:vAlign w:val="center"/>
          </w:tcPr>
          <w:p w14:paraId="1E31EEC0" w14:textId="65E1D543" w:rsidR="00806AFA" w:rsidRDefault="00806AFA" w:rsidP="001E6EDD">
            <w:pPr>
              <w:spacing w:before="60" w:after="60"/>
              <w:jc w:val="center"/>
              <w:rPr>
                <w:lang w:val="en-US" w:eastAsia="ar-SA"/>
              </w:rPr>
            </w:pPr>
            <m:oMathPara>
              <m:oMath>
                <m:r>
                  <w:rPr>
                    <w:rFonts w:ascii="Cambria Math" w:hAnsi="Cambria Math"/>
                    <w:lang w:val="en-US" w:eastAsia="ar-SA"/>
                  </w:rPr>
                  <m:t>A</m:t>
                </m:r>
              </m:oMath>
            </m:oMathPara>
          </w:p>
        </w:tc>
        <w:tc>
          <w:tcPr>
            <w:tcW w:w="6033" w:type="dxa"/>
            <w:vAlign w:val="center"/>
          </w:tcPr>
          <w:p w14:paraId="5410CC9E" w14:textId="418399EE" w:rsidR="00806AFA" w:rsidRDefault="00806AFA" w:rsidP="001E6EDD">
            <w:pPr>
              <w:spacing w:before="60" w:after="60"/>
              <w:jc w:val="center"/>
              <w:rPr>
                <w:lang w:val="en-US" w:eastAsia="ar-SA"/>
              </w:rPr>
            </w:pPr>
            <w:r>
              <w:rPr>
                <w:lang w:val="en-US" w:eastAsia="ar-SA"/>
              </w:rPr>
              <w:t xml:space="preserve">Calculate </w:t>
            </w:r>
            <m:oMath>
              <m:r>
                <w:rPr>
                  <w:rFonts w:ascii="Cambria Math" w:hAnsi="Cambria Math"/>
                  <w:lang w:val="en-US" w:eastAsia="ar-SA"/>
                </w:rPr>
                <m:t>MAC</m:t>
              </m:r>
            </m:oMath>
            <w:r>
              <w:rPr>
                <w:lang w:val="en-US" w:eastAsia="ar-SA"/>
              </w:rPr>
              <w:t xml:space="preserve"> value in the </w:t>
            </w:r>
            <m:oMath>
              <m:r>
                <w:rPr>
                  <w:rFonts w:ascii="Cambria Math" w:hAnsi="Cambria Math"/>
                  <w:lang w:val="en-US" w:eastAsia="ar-SA"/>
                </w:rPr>
                <m:t>ECIES</m:t>
              </m:r>
            </m:oMath>
            <w:r>
              <w:rPr>
                <w:lang w:val="en-US" w:eastAsia="ar-SA"/>
              </w:rPr>
              <w:t xml:space="preserve"> scheme using long-term key </w:t>
            </w:r>
            <m:oMath>
              <m:sSub>
                <m:sSubPr>
                  <m:ctrlPr>
                    <w:rPr>
                      <w:rFonts w:ascii="Cambria Math" w:hAnsi="Cambria Math"/>
                      <w:i/>
                      <w:lang w:val="en-US" w:eastAsia="ar-SA"/>
                    </w:rPr>
                  </m:ctrlPr>
                </m:sSubPr>
                <m:e>
                  <m:r>
                    <w:rPr>
                      <w:rFonts w:ascii="Cambria Math" w:hAnsi="Cambria Math"/>
                      <w:lang w:val="en-US" w:eastAsia="ar-SA"/>
                    </w:rPr>
                    <m:t>k</m:t>
                  </m:r>
                </m:e>
                <m:sub>
                  <m:r>
                    <w:rPr>
                      <w:rFonts w:ascii="Cambria Math" w:hAnsi="Cambria Math"/>
                      <w:lang w:val="en-US" w:eastAsia="ar-SA"/>
                    </w:rPr>
                    <m:t>SUCI</m:t>
                  </m:r>
                </m:sub>
              </m:sSub>
            </m:oMath>
            <w:r>
              <w:rPr>
                <w:lang w:val="en-US" w:eastAsia="ar-SA"/>
              </w:rPr>
              <w:t xml:space="preserve"> derived from </w:t>
            </w:r>
            <m:oMath>
              <m:r>
                <w:rPr>
                  <w:rFonts w:ascii="Cambria Math" w:hAnsi="Cambria Math"/>
                  <w:lang w:val="en-US" w:eastAsia="ar-SA"/>
                </w:rPr>
                <m:t>k</m:t>
              </m:r>
            </m:oMath>
            <w:r>
              <w:rPr>
                <w:lang w:val="en-US" w:eastAsia="ar-SA"/>
              </w:rPr>
              <w:t xml:space="preserve"> and add timestamp </w:t>
            </w:r>
            <m:oMath>
              <m:r>
                <w:rPr>
                  <w:rFonts w:ascii="Cambria Math" w:hAnsi="Cambria Math"/>
                  <w:lang w:val="en-US" w:eastAsia="ar-SA"/>
                </w:rPr>
                <m:t>Time</m:t>
              </m:r>
            </m:oMath>
            <w:r>
              <w:rPr>
                <w:lang w:val="en-US" w:eastAsia="ar-SA"/>
              </w:rPr>
              <w:t xml:space="preserve"> in the </w:t>
            </w:r>
            <m:oMath>
              <m:r>
                <w:rPr>
                  <w:rFonts w:ascii="Cambria Math" w:hAnsi="Cambria Math"/>
                  <w:lang w:val="en-US" w:eastAsia="ar-SA"/>
                </w:rPr>
                <m:t>ECIES</m:t>
              </m:r>
            </m:oMath>
            <w:r>
              <w:rPr>
                <w:lang w:val="en-US" w:eastAsia="ar-SA"/>
              </w:rPr>
              <w:t>:</w:t>
            </w:r>
          </w:p>
          <w:p w14:paraId="2600283F" w14:textId="7E4328E6" w:rsidR="00806AFA" w:rsidRPr="0003674D" w:rsidRDefault="00806AFA" w:rsidP="001E6EDD">
            <w:pPr>
              <w:spacing w:before="60" w:after="60"/>
              <w:jc w:val="center"/>
              <w:rPr>
                <w:lang w:val="en-US" w:eastAsia="ar-SA"/>
              </w:rPr>
            </w:pPr>
            <m:oMathPara>
              <m:oMath>
                <m:r>
                  <w:rPr>
                    <w:rFonts w:ascii="Cambria Math" w:hAnsi="Cambria Math"/>
                    <w:lang w:val="en-US" w:eastAsia="ar-SA"/>
                  </w:rPr>
                  <m:t>SUCI=</m:t>
                </m:r>
                <m:sSub>
                  <m:sSubPr>
                    <m:ctrlPr>
                      <w:rPr>
                        <w:rFonts w:ascii="Cambria Math" w:hAnsi="Cambria Math"/>
                        <w:i/>
                        <w:lang w:val="en-US" w:eastAsia="ar-SA"/>
                      </w:rPr>
                    </m:ctrlPr>
                  </m:sSubPr>
                  <m:e>
                    <m:r>
                      <w:rPr>
                        <w:rFonts w:ascii="Cambria Math" w:hAnsi="Cambria Math"/>
                        <w:lang w:val="en-US" w:eastAsia="ar-SA"/>
                      </w:rPr>
                      <m:t>Q</m:t>
                    </m:r>
                  </m:e>
                  <m:sub>
                    <m:r>
                      <w:rPr>
                        <w:rFonts w:ascii="Cambria Math" w:hAnsi="Cambria Math"/>
                        <w:lang w:val="en-US" w:eastAsia="ar-SA"/>
                      </w:rPr>
                      <m:t>UE</m:t>
                    </m:r>
                  </m:sub>
                </m:sSub>
                <m:r>
                  <w:rPr>
                    <w:rFonts w:ascii="Cambria Math" w:hAnsi="Cambria Math"/>
                    <w:lang w:val="en-US" w:eastAsia="ar-SA"/>
                  </w:rPr>
                  <m:t xml:space="preserve"> </m:t>
                </m:r>
                <m:r>
                  <m:rPr>
                    <m:lit/>
                  </m:rPr>
                  <w:rPr>
                    <w:rFonts w:ascii="Cambria Math" w:hAnsi="Cambria Math"/>
                    <w:lang w:val="en-US" w:eastAsia="ar-SA"/>
                  </w:rPr>
                  <m:t>|</m:t>
                </m:r>
                <m:r>
                  <w:rPr>
                    <w:rFonts w:ascii="Cambria Math" w:hAnsi="Cambria Math"/>
                    <w:lang w:val="en-US" w:eastAsia="ar-SA"/>
                  </w:rPr>
                  <m:t xml:space="preserve"> </m:t>
                </m:r>
                <m:sSub>
                  <m:sSubPr>
                    <m:ctrlPr>
                      <w:rPr>
                        <w:rFonts w:ascii="Cambria Math" w:hAnsi="Cambria Math"/>
                        <w:i/>
                        <w:lang w:val="en-US" w:eastAsia="ar-SA"/>
                      </w:rPr>
                    </m:ctrlPr>
                  </m:sSubPr>
                  <m:e>
                    <m:r>
                      <w:rPr>
                        <w:rFonts w:ascii="Cambria Math" w:hAnsi="Cambria Math"/>
                        <w:lang w:val="en-US" w:eastAsia="ar-SA"/>
                      </w:rPr>
                      <m:t>E</m:t>
                    </m:r>
                  </m:e>
                  <m:sub>
                    <m:r>
                      <w:rPr>
                        <w:rFonts w:ascii="Cambria Math" w:hAnsi="Cambria Math"/>
                        <w:lang w:val="en-US" w:eastAsia="ar-SA"/>
                      </w:rPr>
                      <m:t>sk</m:t>
                    </m:r>
                  </m:sub>
                </m:sSub>
                <m:d>
                  <m:dPr>
                    <m:ctrlPr>
                      <w:rPr>
                        <w:rFonts w:ascii="Cambria Math" w:hAnsi="Cambria Math"/>
                        <w:i/>
                        <w:lang w:val="en-US" w:eastAsia="ar-SA"/>
                      </w:rPr>
                    </m:ctrlPr>
                  </m:dPr>
                  <m:e>
                    <m:r>
                      <w:rPr>
                        <w:rFonts w:ascii="Cambria Math" w:hAnsi="Cambria Math"/>
                        <w:lang w:val="en-US" w:eastAsia="ar-SA"/>
                      </w:rPr>
                      <m:t>SUPI</m:t>
                    </m:r>
                    <m:r>
                      <m:rPr>
                        <m:lit/>
                      </m:rPr>
                      <w:rPr>
                        <w:rFonts w:ascii="Cambria Math" w:hAnsi="Cambria Math"/>
                        <w:lang w:val="en-US" w:eastAsia="ar-SA"/>
                      </w:rPr>
                      <m:t>|</m:t>
                    </m:r>
                    <m:r>
                      <w:rPr>
                        <w:rFonts w:ascii="Cambria Math" w:hAnsi="Cambria Math"/>
                        <w:lang w:val="en-US" w:eastAsia="ar-SA"/>
                      </w:rPr>
                      <m:t>Time</m:t>
                    </m:r>
                  </m:e>
                </m:d>
                <m:r>
                  <w:rPr>
                    <w:rFonts w:ascii="Cambria Math" w:hAnsi="Cambria Math"/>
                    <w:lang w:val="en-US" w:eastAsia="ar-SA"/>
                  </w:rPr>
                  <m:t xml:space="preserve"> </m:t>
                </m:r>
                <m:r>
                  <m:rPr>
                    <m:lit/>
                  </m:rPr>
                  <w:rPr>
                    <w:rFonts w:ascii="Cambria Math" w:hAnsi="Cambria Math"/>
                    <w:lang w:val="en-US" w:eastAsia="ar-SA"/>
                  </w:rPr>
                  <m:t>|</m:t>
                </m:r>
                <m:r>
                  <w:rPr>
                    <w:rFonts w:ascii="Cambria Math" w:hAnsi="Cambria Math"/>
                    <w:lang w:val="en-US" w:eastAsia="ar-SA"/>
                  </w:rPr>
                  <m:t xml:space="preserve"> MA</m:t>
                </m:r>
                <m:sSub>
                  <m:sSubPr>
                    <m:ctrlPr>
                      <w:rPr>
                        <w:rFonts w:ascii="Cambria Math" w:hAnsi="Cambria Math"/>
                        <w:i/>
                        <w:lang w:val="en-US" w:eastAsia="ar-SA"/>
                      </w:rPr>
                    </m:ctrlPr>
                  </m:sSubPr>
                  <m:e>
                    <m:r>
                      <w:rPr>
                        <w:rFonts w:ascii="Cambria Math" w:hAnsi="Cambria Math"/>
                        <w:lang w:val="en-US" w:eastAsia="ar-SA"/>
                      </w:rPr>
                      <m:t>C</m:t>
                    </m:r>
                  </m:e>
                  <m:sub>
                    <m:sSub>
                      <m:sSubPr>
                        <m:ctrlPr>
                          <w:rPr>
                            <w:rFonts w:ascii="Cambria Math" w:hAnsi="Cambria Math"/>
                            <w:i/>
                            <w:lang w:val="en-US" w:eastAsia="ar-SA"/>
                          </w:rPr>
                        </m:ctrlPr>
                      </m:sSubPr>
                      <m:e>
                        <m:r>
                          <w:rPr>
                            <w:rFonts w:ascii="Cambria Math" w:hAnsi="Cambria Math"/>
                            <w:lang w:val="en-US" w:eastAsia="ar-SA"/>
                          </w:rPr>
                          <m:t>k</m:t>
                        </m:r>
                      </m:e>
                      <m:sub>
                        <m:r>
                          <w:rPr>
                            <w:rFonts w:ascii="Cambria Math" w:hAnsi="Cambria Math"/>
                            <w:lang w:val="en-US" w:eastAsia="ar-SA"/>
                          </w:rPr>
                          <m:t>SUCI</m:t>
                        </m:r>
                      </m:sub>
                    </m:sSub>
                  </m:sub>
                </m:sSub>
                <m:d>
                  <m:dPr>
                    <m:ctrlPr>
                      <w:rPr>
                        <w:rFonts w:ascii="Cambria Math" w:hAnsi="Cambria Math"/>
                        <w:i/>
                        <w:lang w:val="en-US" w:eastAsia="ar-SA"/>
                      </w:rPr>
                    </m:ctrlPr>
                  </m:dPr>
                  <m:e>
                    <m:sSub>
                      <m:sSubPr>
                        <m:ctrlPr>
                          <w:rPr>
                            <w:rFonts w:ascii="Cambria Math" w:hAnsi="Cambria Math"/>
                            <w:i/>
                            <w:lang w:val="en-US" w:eastAsia="ar-SA"/>
                          </w:rPr>
                        </m:ctrlPr>
                      </m:sSubPr>
                      <m:e>
                        <m:r>
                          <w:rPr>
                            <w:rFonts w:ascii="Cambria Math" w:hAnsi="Cambria Math"/>
                            <w:lang w:val="en-US" w:eastAsia="ar-SA"/>
                          </w:rPr>
                          <m:t>Q</m:t>
                        </m:r>
                      </m:e>
                      <m:sub>
                        <m:r>
                          <w:rPr>
                            <w:rFonts w:ascii="Cambria Math" w:hAnsi="Cambria Math"/>
                            <w:lang w:val="en-US" w:eastAsia="ar-SA"/>
                          </w:rPr>
                          <m:t>UE</m:t>
                        </m:r>
                      </m:sub>
                    </m:sSub>
                    <m:r>
                      <w:rPr>
                        <w:rFonts w:ascii="Cambria Math" w:hAnsi="Cambria Math"/>
                        <w:lang w:val="en-US" w:eastAsia="ar-SA"/>
                      </w:rPr>
                      <m:t xml:space="preserve">  </m:t>
                    </m:r>
                    <m:r>
                      <m:rPr>
                        <m:lit/>
                      </m:rPr>
                      <w:rPr>
                        <w:rFonts w:ascii="Cambria Math" w:hAnsi="Cambria Math"/>
                        <w:lang w:val="en-US" w:eastAsia="ar-SA"/>
                      </w:rPr>
                      <m:t>|</m:t>
                    </m:r>
                    <m:r>
                      <w:rPr>
                        <w:rFonts w:ascii="Cambria Math" w:hAnsi="Cambria Math"/>
                        <w:lang w:val="en-US" w:eastAsia="ar-SA"/>
                      </w:rPr>
                      <m:t xml:space="preserve">  </m:t>
                    </m:r>
                    <m:sSub>
                      <m:sSubPr>
                        <m:ctrlPr>
                          <w:rPr>
                            <w:rFonts w:ascii="Cambria Math" w:hAnsi="Cambria Math"/>
                            <w:i/>
                            <w:lang w:val="en-US" w:eastAsia="ar-SA"/>
                          </w:rPr>
                        </m:ctrlPr>
                      </m:sSubPr>
                      <m:e>
                        <m:r>
                          <w:rPr>
                            <w:rFonts w:ascii="Cambria Math" w:hAnsi="Cambria Math"/>
                            <w:lang w:val="en-US" w:eastAsia="ar-SA"/>
                          </w:rPr>
                          <m:t>E</m:t>
                        </m:r>
                      </m:e>
                      <m:sub>
                        <m:r>
                          <w:rPr>
                            <w:rFonts w:ascii="Cambria Math" w:hAnsi="Cambria Math"/>
                            <w:lang w:val="en-US" w:eastAsia="ar-SA"/>
                          </w:rPr>
                          <m:t>sk</m:t>
                        </m:r>
                      </m:sub>
                    </m:sSub>
                    <m:d>
                      <m:dPr>
                        <m:ctrlPr>
                          <w:rPr>
                            <w:rFonts w:ascii="Cambria Math" w:hAnsi="Cambria Math"/>
                            <w:i/>
                            <w:lang w:val="en-US" w:eastAsia="ar-SA"/>
                          </w:rPr>
                        </m:ctrlPr>
                      </m:dPr>
                      <m:e>
                        <m:r>
                          <w:rPr>
                            <w:rFonts w:ascii="Cambria Math" w:hAnsi="Cambria Math"/>
                            <w:lang w:val="en-US" w:eastAsia="ar-SA"/>
                          </w:rPr>
                          <m:t>SUPI</m:t>
                        </m:r>
                        <m:r>
                          <m:rPr>
                            <m:lit/>
                          </m:rPr>
                          <w:rPr>
                            <w:rFonts w:ascii="Cambria Math" w:hAnsi="Cambria Math"/>
                            <w:lang w:val="en-US" w:eastAsia="ar-SA"/>
                          </w:rPr>
                          <m:t>|</m:t>
                        </m:r>
                        <m:r>
                          <w:rPr>
                            <w:rFonts w:ascii="Cambria Math" w:hAnsi="Cambria Math"/>
                            <w:lang w:val="en-US" w:eastAsia="ar-SA"/>
                          </w:rPr>
                          <m:t>Time</m:t>
                        </m:r>
                      </m:e>
                    </m:d>
                  </m:e>
                </m:d>
              </m:oMath>
            </m:oMathPara>
          </w:p>
          <w:p w14:paraId="0813D2BA" w14:textId="77777777" w:rsidR="0003674D" w:rsidRDefault="0003674D" w:rsidP="001E6EDD">
            <w:pPr>
              <w:spacing w:before="60" w:after="60"/>
              <w:jc w:val="center"/>
              <w:rPr>
                <w:lang w:val="en-US" w:eastAsia="ar-SA"/>
              </w:rPr>
            </w:pPr>
          </w:p>
          <w:p w14:paraId="7CA0F1FF" w14:textId="62BE363E" w:rsidR="0003674D" w:rsidRPr="002D45D5" w:rsidRDefault="001D5EE9" w:rsidP="001E6EDD">
            <w:pPr>
              <w:spacing w:before="60" w:after="60"/>
              <w:jc w:val="center"/>
              <w:rPr>
                <w:lang w:val="en-US" w:eastAsia="ar-SA"/>
              </w:rPr>
            </w:pPr>
            <m:oMath>
              <m:sSub>
                <m:sSubPr>
                  <m:ctrlPr>
                    <w:rPr>
                      <w:rFonts w:ascii="Cambria Math" w:hAnsi="Cambria Math"/>
                      <w:i/>
                      <w:lang w:val="en-US" w:eastAsia="ar-SA"/>
                    </w:rPr>
                  </m:ctrlPr>
                </m:sSubPr>
                <m:e>
                  <m:r>
                    <w:rPr>
                      <w:rFonts w:ascii="Cambria Math" w:hAnsi="Cambria Math"/>
                      <w:lang w:val="en-US" w:eastAsia="ar-SA"/>
                    </w:rPr>
                    <m:t>Q</m:t>
                  </m:r>
                </m:e>
                <m:sub>
                  <m:r>
                    <w:rPr>
                      <w:rFonts w:ascii="Cambria Math" w:hAnsi="Cambria Math"/>
                      <w:lang w:val="en-US" w:eastAsia="ar-SA"/>
                    </w:rPr>
                    <m:t>UE</m:t>
                  </m:r>
                </m:sub>
              </m:sSub>
            </m:oMath>
            <w:r w:rsidR="0003674D">
              <w:rPr>
                <w:lang w:val="en-US" w:eastAsia="ar-SA"/>
              </w:rPr>
              <w:t xml:space="preserve"> is an ephemeral public key of ECIES scheme, </w:t>
            </w:r>
            <m:oMath>
              <m:r>
                <w:rPr>
                  <w:rFonts w:ascii="Cambria Math" w:hAnsi="Cambria Math"/>
                  <w:lang w:val="en-US" w:eastAsia="ar-SA"/>
                </w:rPr>
                <m:t>sk</m:t>
              </m:r>
            </m:oMath>
            <w:r w:rsidR="0003674D">
              <w:rPr>
                <w:lang w:val="en-US" w:eastAsia="ar-SA"/>
              </w:rPr>
              <w:t xml:space="preserve"> is a secret encryption key derived from ephemeral private key of the UE and public key of the HN.</w:t>
            </w:r>
          </w:p>
        </w:tc>
        <w:tc>
          <w:tcPr>
            <w:tcW w:w="3338" w:type="dxa"/>
          </w:tcPr>
          <w:p w14:paraId="56683B2A" w14:textId="282832E8" w:rsidR="00806AFA" w:rsidRPr="00806AFA" w:rsidRDefault="00806AFA" w:rsidP="001E6EDD">
            <w:pPr>
              <w:spacing w:before="60" w:after="60"/>
              <w:jc w:val="center"/>
              <w:rPr>
                <w:lang w:val="en-US" w:eastAsia="ar-SA"/>
              </w:rPr>
            </w:pPr>
            <w:r>
              <w:rPr>
                <w:lang w:val="en-US" w:eastAsia="ar-SA"/>
              </w:rPr>
              <w:t xml:space="preserve">Adding long-term key in </w:t>
            </w:r>
            <m:oMath>
              <m:r>
                <w:rPr>
                  <w:rFonts w:ascii="Cambria Math" w:hAnsi="Cambria Math"/>
                  <w:lang w:val="en-US" w:eastAsia="ar-SA"/>
                </w:rPr>
                <m:t>SUCI</m:t>
              </m:r>
            </m:oMath>
            <w:r>
              <w:rPr>
                <w:lang w:val="en-US" w:eastAsia="ar-SA"/>
              </w:rPr>
              <w:t xml:space="preserve"> generation prevents attacks where the adversary tries to replace original </w:t>
            </w:r>
            <m:oMath>
              <m:r>
                <w:rPr>
                  <w:rFonts w:ascii="Cambria Math" w:hAnsi="Cambria Math"/>
                  <w:lang w:val="en-US" w:eastAsia="ar-SA"/>
                </w:rPr>
                <m:t>SUCI</m:t>
              </m:r>
            </m:oMath>
            <w:r>
              <w:rPr>
                <w:lang w:val="en-US" w:eastAsia="ar-SA"/>
              </w:rPr>
              <w:t xml:space="preserve"> with the </w:t>
            </w:r>
            <m:oMath>
              <m:r>
                <w:rPr>
                  <w:rFonts w:ascii="Cambria Math" w:hAnsi="Cambria Math"/>
                  <w:lang w:val="en-US" w:eastAsia="ar-SA"/>
                </w:rPr>
                <m:t>SUCI’</m:t>
              </m:r>
            </m:oMath>
            <w:r>
              <w:rPr>
                <w:lang w:val="en-US" w:eastAsia="ar-SA"/>
              </w:rPr>
              <w:t xml:space="preserve"> generated from given </w:t>
            </w:r>
            <m:oMath>
              <m:r>
                <w:rPr>
                  <w:rFonts w:ascii="Cambria Math" w:hAnsi="Cambria Math"/>
                  <w:lang w:val="en-US" w:eastAsia="ar-SA"/>
                </w:rPr>
                <m:t>SUPI.</m:t>
              </m:r>
            </m:oMath>
            <w:r>
              <w:rPr>
                <w:lang w:val="en-US" w:eastAsia="ar-SA"/>
              </w:rPr>
              <w:t xml:space="preserve"> The timestamp prevents attacks where adversary simply replace </w:t>
            </w:r>
            <m:oMath>
              <m:r>
                <w:rPr>
                  <w:rFonts w:ascii="Cambria Math" w:hAnsi="Cambria Math"/>
                  <w:lang w:val="en-US" w:eastAsia="ar-SA"/>
                </w:rPr>
                <m:t>SUCI</m:t>
              </m:r>
            </m:oMath>
            <w:r>
              <w:rPr>
                <w:lang w:val="en-US" w:eastAsia="ar-SA"/>
              </w:rPr>
              <w:t xml:space="preserve"> with old </w:t>
            </w:r>
            <m:oMath>
              <m:r>
                <w:rPr>
                  <w:rFonts w:ascii="Cambria Math" w:hAnsi="Cambria Math"/>
                  <w:lang w:val="en-US" w:eastAsia="ar-SA"/>
                </w:rPr>
                <m:t>SUCI'</m:t>
              </m:r>
            </m:oMath>
            <w:r>
              <w:rPr>
                <w:lang w:val="en-US" w:eastAsia="ar-SA"/>
              </w:rPr>
              <w:t xml:space="preserve"> value.</w:t>
            </w:r>
          </w:p>
        </w:tc>
      </w:tr>
      <w:tr w:rsidR="00806AFA" w14:paraId="77BD7D97" w14:textId="77B2AF71" w:rsidTr="0003674D">
        <w:tc>
          <w:tcPr>
            <w:tcW w:w="483" w:type="dxa"/>
            <w:vAlign w:val="center"/>
          </w:tcPr>
          <w:p w14:paraId="0F418172" w14:textId="1B3F34BA" w:rsidR="00806AFA" w:rsidRDefault="00806AFA" w:rsidP="001E6EDD">
            <w:pPr>
              <w:spacing w:before="60" w:after="60"/>
              <w:jc w:val="center"/>
              <w:rPr>
                <w:lang w:val="en-US" w:eastAsia="ar-SA"/>
              </w:rPr>
            </w:pPr>
            <m:oMathPara>
              <m:oMath>
                <m:r>
                  <w:rPr>
                    <w:rFonts w:ascii="Cambria Math" w:hAnsi="Cambria Math"/>
                    <w:lang w:val="en-US" w:eastAsia="ar-SA"/>
                  </w:rPr>
                  <m:t>B</m:t>
                </m:r>
              </m:oMath>
            </m:oMathPara>
          </w:p>
        </w:tc>
        <w:tc>
          <w:tcPr>
            <w:tcW w:w="6033" w:type="dxa"/>
            <w:vAlign w:val="center"/>
          </w:tcPr>
          <w:p w14:paraId="43AA5E02" w14:textId="40399260" w:rsidR="00806AFA" w:rsidRDefault="00806AFA" w:rsidP="001E6EDD">
            <w:pPr>
              <w:spacing w:before="60" w:after="60"/>
              <w:jc w:val="center"/>
              <w:rPr>
                <w:lang w:val="en-US" w:eastAsia="ar-SA"/>
              </w:rPr>
            </w:pPr>
            <w:r>
              <w:rPr>
                <w:lang w:val="en-US" w:eastAsia="ar-SA"/>
              </w:rPr>
              <w:t xml:space="preserve">Encrypt error code and additional data field using long-term key </w:t>
            </w:r>
            <m:oMath>
              <m:sSub>
                <m:sSubPr>
                  <m:ctrlPr>
                    <w:rPr>
                      <w:rFonts w:ascii="Cambria Math" w:hAnsi="Cambria Math"/>
                      <w:i/>
                      <w:lang w:val="en-US" w:eastAsia="ar-SA"/>
                    </w:rPr>
                  </m:ctrlPr>
                </m:sSubPr>
                <m:e>
                  <m:r>
                    <w:rPr>
                      <w:rFonts w:ascii="Cambria Math" w:hAnsi="Cambria Math"/>
                      <w:lang w:val="en-US" w:eastAsia="ar-SA"/>
                    </w:rPr>
                    <m:t>k</m:t>
                  </m:r>
                </m:e>
                <m:sub>
                  <m:r>
                    <w:rPr>
                      <w:rFonts w:ascii="Cambria Math" w:hAnsi="Cambria Math"/>
                      <w:lang w:val="en-US" w:eastAsia="ar-SA"/>
                    </w:rPr>
                    <m:t>error</m:t>
                  </m:r>
                </m:sub>
              </m:sSub>
            </m:oMath>
            <w:r>
              <w:rPr>
                <w:lang w:val="en-US" w:eastAsia="ar-SA"/>
              </w:rPr>
              <w:t xml:space="preserve"> derived from </w:t>
            </w:r>
            <m:oMath>
              <m:r>
                <w:rPr>
                  <w:rFonts w:ascii="Cambria Math" w:hAnsi="Cambria Math"/>
                  <w:lang w:val="en-US" w:eastAsia="ar-SA"/>
                </w:rPr>
                <m:t>k.</m:t>
              </m:r>
            </m:oMath>
            <w:r>
              <w:rPr>
                <w:lang w:val="en-US" w:eastAsia="ar-SA"/>
              </w:rPr>
              <w:t xml:space="preserve"> </w:t>
            </w:r>
          </w:p>
          <w:p w14:paraId="0EF1CCC9" w14:textId="40D86857" w:rsidR="00806AFA" w:rsidRDefault="00806AFA" w:rsidP="001E6EDD">
            <w:pPr>
              <w:spacing w:before="60" w:after="60"/>
              <w:jc w:val="center"/>
              <w:rPr>
                <w:lang w:val="en-US" w:eastAsia="ar-SA"/>
              </w:rPr>
            </w:pPr>
            <w:r>
              <w:rPr>
                <w:lang w:val="en-US" w:eastAsia="ar-SA"/>
              </w:rPr>
              <w:t>After obtaining encrypted error code on the HN side, decrypt the code. If the code is correct (i.e. either SYNC_fail or MAC_fail, then continue the protocol, otherwise indicate error:</w:t>
            </w:r>
          </w:p>
          <w:p w14:paraId="5F0FAF1B" w14:textId="7D629BD9" w:rsidR="00806AFA" w:rsidRPr="00CC786A" w:rsidRDefault="001D5EE9" w:rsidP="001E6EDD">
            <w:pPr>
              <w:spacing w:before="60" w:after="60"/>
              <w:jc w:val="center"/>
              <w:rPr>
                <w:lang w:val="en-US" w:eastAsia="ar-SA"/>
              </w:rPr>
            </w:pPr>
            <m:oMath>
              <m:sSub>
                <m:sSubPr>
                  <m:ctrlPr>
                    <w:rPr>
                      <w:rFonts w:ascii="Cambria Math" w:hAnsi="Cambria Math"/>
                      <w:i/>
                      <w:lang w:val="en-US" w:eastAsia="ar-SA"/>
                    </w:rPr>
                  </m:ctrlPr>
                </m:sSubPr>
                <m:e>
                  <m:r>
                    <w:rPr>
                      <w:rFonts w:ascii="Cambria Math" w:hAnsi="Cambria Math"/>
                      <w:lang w:val="en-US" w:eastAsia="ar-SA"/>
                    </w:rPr>
                    <m:t>c</m:t>
                  </m:r>
                </m:e>
                <m:sub>
                  <m:r>
                    <w:rPr>
                      <w:rFonts w:ascii="Cambria Math" w:hAnsi="Cambria Math"/>
                      <w:lang w:val="en-US" w:eastAsia="ar-SA"/>
                    </w:rPr>
                    <m:t>error</m:t>
                  </m:r>
                </m:sub>
              </m:sSub>
              <m:r>
                <w:rPr>
                  <w:rFonts w:ascii="Cambria Math" w:hAnsi="Cambria Math"/>
                  <w:lang w:val="en-US" w:eastAsia="ar-SA"/>
                </w:rPr>
                <m:t>=</m:t>
              </m:r>
              <m:sSub>
                <m:sSubPr>
                  <m:ctrlPr>
                    <w:rPr>
                      <w:rFonts w:ascii="Cambria Math" w:hAnsi="Cambria Math"/>
                      <w:i/>
                      <w:lang w:val="en-US" w:eastAsia="ar-SA"/>
                    </w:rPr>
                  </m:ctrlPr>
                </m:sSubPr>
                <m:e>
                  <m:r>
                    <w:rPr>
                      <w:rFonts w:ascii="Cambria Math" w:hAnsi="Cambria Math"/>
                      <w:lang w:val="en-US" w:eastAsia="ar-SA"/>
                    </w:rPr>
                    <m:t>E</m:t>
                  </m:r>
                </m:e>
                <m:sub>
                  <m:sSub>
                    <m:sSubPr>
                      <m:ctrlPr>
                        <w:rPr>
                          <w:rFonts w:ascii="Cambria Math" w:hAnsi="Cambria Math"/>
                          <w:i/>
                          <w:lang w:val="en-US" w:eastAsia="ar-SA"/>
                        </w:rPr>
                      </m:ctrlPr>
                    </m:sSubPr>
                    <m:e>
                      <m:r>
                        <w:rPr>
                          <w:rFonts w:ascii="Cambria Math" w:hAnsi="Cambria Math"/>
                          <w:lang w:val="en-US" w:eastAsia="ar-SA"/>
                        </w:rPr>
                        <m:t>k</m:t>
                      </m:r>
                    </m:e>
                    <m:sub>
                      <m:r>
                        <w:rPr>
                          <w:rFonts w:ascii="Cambria Math" w:hAnsi="Cambria Math"/>
                          <w:lang w:val="en-US" w:eastAsia="ar-SA"/>
                        </w:rPr>
                        <m:t>error</m:t>
                      </m:r>
                    </m:sub>
                  </m:sSub>
                </m:sub>
              </m:sSub>
              <m:d>
                <m:dPr>
                  <m:ctrlPr>
                    <w:rPr>
                      <w:rFonts w:ascii="Cambria Math" w:hAnsi="Cambria Math"/>
                      <w:i/>
                      <w:lang w:val="en-US" w:eastAsia="ar-SA"/>
                    </w:rPr>
                  </m:ctrlPr>
                </m:dPr>
                <m:e>
                  <m:r>
                    <w:rPr>
                      <w:rFonts w:ascii="Cambria Math" w:hAnsi="Cambria Math"/>
                      <w:lang w:val="en-US" w:eastAsia="ar-SA"/>
                    </w:rPr>
                    <m:t xml:space="preserve"> code </m:t>
                  </m:r>
                  <m:r>
                    <m:rPr>
                      <m:lit/>
                    </m:rPr>
                    <w:rPr>
                      <w:rFonts w:ascii="Cambria Math" w:hAnsi="Cambria Math"/>
                      <w:lang w:val="en-US" w:eastAsia="ar-SA"/>
                    </w:rPr>
                    <m:t>|</m:t>
                  </m:r>
                  <m:r>
                    <w:rPr>
                      <w:rFonts w:ascii="Cambria Math" w:hAnsi="Cambria Math"/>
                      <w:lang w:val="en-US" w:eastAsia="ar-SA"/>
                    </w:rPr>
                    <m:t xml:space="preserve"> data</m:t>
                  </m:r>
                </m:e>
              </m:d>
              <m:r>
                <w:rPr>
                  <w:rFonts w:ascii="Cambria Math" w:hAnsi="Cambria Math"/>
                  <w:lang w:val="en-US" w:eastAsia="ar-SA"/>
                </w:rPr>
                <m:t>.</m:t>
              </m:r>
            </m:oMath>
            <w:r w:rsidR="00806AFA">
              <w:rPr>
                <w:lang w:val="en-US" w:eastAsia="ar-SA"/>
              </w:rPr>
              <w:t xml:space="preserve"> </w:t>
            </w:r>
          </w:p>
        </w:tc>
        <w:tc>
          <w:tcPr>
            <w:tcW w:w="3338" w:type="dxa"/>
          </w:tcPr>
          <w:p w14:paraId="1D01858D" w14:textId="786E5384" w:rsidR="00806AFA" w:rsidRDefault="00806AFA" w:rsidP="001E6EDD">
            <w:pPr>
              <w:spacing w:before="60" w:after="60"/>
              <w:jc w:val="center"/>
              <w:rPr>
                <w:lang w:val="en-US" w:eastAsia="ar-SA"/>
              </w:rPr>
            </w:pPr>
            <w:r>
              <w:rPr>
                <w:lang w:val="en-US" w:eastAsia="ar-SA"/>
              </w:rPr>
              <w:t>Encrypted error codes are indistinguishable. The data field is filled either with some data needed for resync procedures or consists of random bits to prevent guessing error type based on the length of the answer.</w:t>
            </w:r>
          </w:p>
        </w:tc>
      </w:tr>
    </w:tbl>
    <w:p w14:paraId="5CA05878" w14:textId="7D98C15E" w:rsidR="007D2572" w:rsidRPr="007608F4" w:rsidRDefault="00806AFA" w:rsidP="007608F4">
      <w:pPr>
        <w:pStyle w:val="3"/>
        <w:rPr>
          <w:color w:val="auto"/>
        </w:rPr>
      </w:pPr>
      <w:r w:rsidRPr="007608F4">
        <w:rPr>
          <w:color w:val="auto"/>
        </w:rPr>
        <w:t>An attack on hypothetical example</w:t>
      </w:r>
    </w:p>
    <w:p w14:paraId="683F1F7E" w14:textId="1FEC94A9" w:rsidR="00806AFA" w:rsidRDefault="00806AFA" w:rsidP="00806AFA">
      <w:pPr>
        <w:rPr>
          <w:rFonts w:eastAsia="Calibri"/>
          <w:lang w:val="en-US" w:eastAsia="ar-SA"/>
        </w:rPr>
      </w:pPr>
      <w:r>
        <w:rPr>
          <w:rFonts w:eastAsia="Calibri"/>
          <w:lang w:val="en-US" w:eastAsia="ar-SA"/>
        </w:rPr>
        <w:t xml:space="preserve">Even though the </w:t>
      </w:r>
      <m:oMath>
        <m:r>
          <w:rPr>
            <w:rFonts w:ascii="Cambria Math" w:eastAsia="Calibri" w:hAnsi="Cambria Math"/>
            <w:lang w:val="en-US" w:eastAsia="ar-SA"/>
          </w:rPr>
          <m:t>SUCI</m:t>
        </m:r>
      </m:oMath>
      <w:r>
        <w:rPr>
          <w:rFonts w:eastAsia="Calibri"/>
          <w:lang w:val="en-US" w:eastAsia="ar-SA"/>
        </w:rPr>
        <w:t xml:space="preserve"> value can not be replaced by the old one, the adversary is still able to replace </w:t>
      </w:r>
      <w:r w:rsidRPr="00806AFA">
        <w:rPr>
          <w:rFonts w:eastAsia="Calibri"/>
          <w:i/>
          <w:iCs/>
          <w:lang w:val="en-US" w:eastAsia="ar-SA"/>
        </w:rPr>
        <w:t>encrypted error code</w:t>
      </w:r>
      <w:r>
        <w:rPr>
          <w:rFonts w:eastAsia="Calibri"/>
          <w:i/>
          <w:iCs/>
          <w:lang w:val="en-US" w:eastAsia="ar-SA"/>
        </w:rPr>
        <w:t xml:space="preserve"> </w:t>
      </w:r>
      <w:r>
        <w:rPr>
          <w:rFonts w:eastAsia="Calibri"/>
          <w:lang w:val="en-US" w:eastAsia="ar-SA"/>
        </w:rPr>
        <w:t>with the old one. The attack goes as follows:</w:t>
      </w:r>
    </w:p>
    <w:p w14:paraId="520FD91B" w14:textId="1A04018D" w:rsidR="00806AFA" w:rsidRDefault="00806AFA" w:rsidP="001D5EE9">
      <w:pPr>
        <w:pStyle w:val="af7"/>
        <w:numPr>
          <w:ilvl w:val="0"/>
          <w:numId w:val="6"/>
        </w:numPr>
        <w:rPr>
          <w:sz w:val="20"/>
          <w:szCs w:val="20"/>
          <w:lang w:val="en-US" w:eastAsia="ar-SA"/>
        </w:rPr>
      </w:pPr>
      <w:r>
        <w:rPr>
          <w:sz w:val="20"/>
          <w:szCs w:val="20"/>
          <w:lang w:val="en-US" w:eastAsia="ar-SA"/>
        </w:rPr>
        <w:t xml:space="preserve">The adversary collects the encrypted MAC error code </w:t>
      </w:r>
      <m:oMath>
        <m:sSub>
          <m:sSubPr>
            <m:ctrlPr>
              <w:rPr>
                <w:rFonts w:ascii="Cambria Math" w:hAnsi="Cambria Math"/>
                <w:i/>
                <w:sz w:val="20"/>
                <w:szCs w:val="20"/>
                <w:lang w:val="en-US" w:eastAsia="ar-SA"/>
              </w:rPr>
            </m:ctrlPr>
          </m:sSubPr>
          <m:e>
            <m:r>
              <w:rPr>
                <w:rFonts w:ascii="Cambria Math" w:hAnsi="Cambria Math"/>
                <w:sz w:val="20"/>
                <w:szCs w:val="20"/>
                <w:lang w:val="en-US" w:eastAsia="ar-SA"/>
              </w:rPr>
              <m:t>c</m:t>
            </m:r>
          </m:e>
          <m:sub>
            <m:r>
              <w:rPr>
                <w:rFonts w:ascii="Cambria Math" w:hAnsi="Cambria Math"/>
                <w:sz w:val="20"/>
                <w:szCs w:val="20"/>
                <w:lang w:val="en-US" w:eastAsia="ar-SA"/>
              </w:rPr>
              <m:t>error</m:t>
            </m:r>
          </m:sub>
        </m:sSub>
      </m:oMath>
      <w:r>
        <w:rPr>
          <w:sz w:val="20"/>
          <w:szCs w:val="20"/>
          <w:lang w:val="en-US" w:eastAsia="ar-SA"/>
        </w:rPr>
        <w:t xml:space="preserve"> from the specific </w:t>
      </w:r>
      <m:oMath>
        <m:r>
          <w:rPr>
            <w:rFonts w:ascii="Cambria Math" w:hAnsi="Cambria Math"/>
            <w:sz w:val="20"/>
            <w:szCs w:val="20"/>
            <w:lang w:val="en-US" w:eastAsia="ar-SA"/>
          </w:rPr>
          <m:t>SUPI</m:t>
        </m:r>
      </m:oMath>
      <w:r>
        <w:rPr>
          <w:sz w:val="20"/>
          <w:szCs w:val="20"/>
          <w:lang w:val="en-US" w:eastAsia="ar-SA"/>
        </w:rPr>
        <w:t xml:space="preserve"> (or some </w:t>
      </w:r>
      <m:oMath>
        <m:r>
          <w:rPr>
            <w:rFonts w:ascii="Cambria Math" w:hAnsi="Cambria Math"/>
            <w:sz w:val="20"/>
            <w:szCs w:val="20"/>
            <w:lang w:val="en-US" w:eastAsia="ar-SA"/>
          </w:rPr>
          <m:t>SUCI</m:t>
        </m:r>
      </m:oMath>
      <w:r>
        <w:rPr>
          <w:sz w:val="20"/>
          <w:szCs w:val="20"/>
          <w:lang w:val="en-US" w:eastAsia="ar-SA"/>
        </w:rPr>
        <w:t>) at some time </w:t>
      </w:r>
      <m:oMath>
        <m:sSub>
          <m:sSubPr>
            <m:ctrlPr>
              <w:rPr>
                <w:rFonts w:ascii="Cambria Math" w:hAnsi="Cambria Math"/>
                <w:i/>
                <w:sz w:val="20"/>
                <w:szCs w:val="20"/>
                <w:lang w:val="en-US" w:eastAsia="ar-SA"/>
              </w:rPr>
            </m:ctrlPr>
          </m:sSubPr>
          <m:e>
            <m:r>
              <w:rPr>
                <w:rFonts w:ascii="Cambria Math" w:hAnsi="Cambria Math"/>
                <w:sz w:val="20"/>
                <w:szCs w:val="20"/>
                <w:lang w:val="en-US" w:eastAsia="ar-SA"/>
              </w:rPr>
              <m:t>t</m:t>
            </m:r>
          </m:e>
          <m:sub>
            <m:r>
              <w:rPr>
                <w:rFonts w:ascii="Cambria Math" w:hAnsi="Cambria Math"/>
                <w:sz w:val="20"/>
                <w:szCs w:val="20"/>
                <w:lang w:val="en-US" w:eastAsia="ar-SA"/>
              </w:rPr>
              <m:t>0</m:t>
            </m:r>
          </m:sub>
        </m:sSub>
        <m:r>
          <w:rPr>
            <w:rFonts w:ascii="Cambria Math" w:hAnsi="Cambria Math"/>
            <w:sz w:val="20"/>
            <w:szCs w:val="20"/>
            <w:lang w:val="en-US" w:eastAsia="ar-SA"/>
          </w:rPr>
          <m:t>.</m:t>
        </m:r>
      </m:oMath>
    </w:p>
    <w:p w14:paraId="572D0AB1" w14:textId="2A4C9838" w:rsidR="00C52054" w:rsidRDefault="00806AFA" w:rsidP="001D5EE9">
      <w:pPr>
        <w:pStyle w:val="af7"/>
        <w:numPr>
          <w:ilvl w:val="0"/>
          <w:numId w:val="6"/>
        </w:numPr>
        <w:rPr>
          <w:sz w:val="20"/>
          <w:szCs w:val="20"/>
          <w:lang w:val="en-US" w:eastAsia="ar-SA"/>
        </w:rPr>
      </w:pPr>
      <w:r>
        <w:rPr>
          <w:sz w:val="20"/>
          <w:szCs w:val="20"/>
          <w:lang w:val="en-US" w:eastAsia="ar-SA"/>
        </w:rPr>
        <w:t xml:space="preserve">The adversary wants to test some </w:t>
      </w:r>
      <m:oMath>
        <m:r>
          <w:rPr>
            <w:rFonts w:ascii="Cambria Math" w:hAnsi="Cambria Math"/>
            <w:sz w:val="20"/>
            <w:szCs w:val="20"/>
            <w:lang w:val="en-US" w:eastAsia="ar-SA"/>
          </w:rPr>
          <m:t>SUC</m:t>
        </m:r>
        <m:sSup>
          <m:sSupPr>
            <m:ctrlPr>
              <w:rPr>
                <w:rFonts w:ascii="Cambria Math" w:hAnsi="Cambria Math"/>
                <w:i/>
                <w:sz w:val="20"/>
                <w:szCs w:val="20"/>
                <w:lang w:val="en-US" w:eastAsia="ar-SA"/>
              </w:rPr>
            </m:ctrlPr>
          </m:sSupPr>
          <m:e>
            <m:r>
              <w:rPr>
                <w:rFonts w:ascii="Cambria Math" w:hAnsi="Cambria Math"/>
                <w:sz w:val="20"/>
                <w:szCs w:val="20"/>
                <w:lang w:val="en-US" w:eastAsia="ar-SA"/>
              </w:rPr>
              <m:t>I</m:t>
            </m:r>
          </m:e>
          <m:sup>
            <m:r>
              <w:rPr>
                <w:rFonts w:ascii="Cambria Math" w:hAnsi="Cambria Math"/>
                <w:sz w:val="20"/>
                <w:szCs w:val="20"/>
                <w:lang w:val="en-US" w:eastAsia="ar-SA"/>
              </w:rPr>
              <m:t>'</m:t>
            </m:r>
          </m:sup>
        </m:sSup>
      </m:oMath>
      <w:r>
        <w:rPr>
          <w:sz w:val="20"/>
          <w:szCs w:val="20"/>
          <w:lang w:val="en-US" w:eastAsia="ar-SA"/>
        </w:rPr>
        <w:t xml:space="preserve"> at some time </w:t>
      </w:r>
      <m:oMath>
        <m:sSub>
          <m:sSubPr>
            <m:ctrlPr>
              <w:rPr>
                <w:rFonts w:ascii="Cambria Math" w:hAnsi="Cambria Math"/>
                <w:i/>
                <w:sz w:val="20"/>
                <w:szCs w:val="20"/>
                <w:lang w:val="en-US" w:eastAsia="ar-SA"/>
              </w:rPr>
            </m:ctrlPr>
          </m:sSubPr>
          <m:e>
            <m:r>
              <w:rPr>
                <w:rFonts w:ascii="Cambria Math" w:hAnsi="Cambria Math"/>
                <w:sz w:val="20"/>
                <w:szCs w:val="20"/>
                <w:lang w:val="en-US" w:eastAsia="ar-SA"/>
              </w:rPr>
              <m:t>t</m:t>
            </m:r>
          </m:e>
          <m:sub>
            <m:r>
              <w:rPr>
                <w:rFonts w:ascii="Cambria Math" w:hAnsi="Cambria Math"/>
                <w:sz w:val="20"/>
                <w:szCs w:val="20"/>
                <w:lang w:val="en-US" w:eastAsia="ar-SA"/>
              </w:rPr>
              <m:t>1</m:t>
            </m:r>
          </m:sub>
        </m:sSub>
        <m:r>
          <w:rPr>
            <w:rFonts w:ascii="Cambria Math" w:hAnsi="Cambria Math"/>
            <w:sz w:val="20"/>
            <w:szCs w:val="20"/>
            <w:lang w:val="en-US" w:eastAsia="ar-SA"/>
          </w:rPr>
          <m:t>&gt;</m:t>
        </m:r>
        <m:sSub>
          <m:sSubPr>
            <m:ctrlPr>
              <w:rPr>
                <w:rFonts w:ascii="Cambria Math" w:hAnsi="Cambria Math"/>
                <w:i/>
                <w:sz w:val="20"/>
                <w:szCs w:val="20"/>
                <w:lang w:val="en-US" w:eastAsia="ar-SA"/>
              </w:rPr>
            </m:ctrlPr>
          </m:sSubPr>
          <m:e>
            <m:r>
              <w:rPr>
                <w:rFonts w:ascii="Cambria Math" w:hAnsi="Cambria Math"/>
                <w:sz w:val="20"/>
                <w:szCs w:val="20"/>
                <w:lang w:val="en-US" w:eastAsia="ar-SA"/>
              </w:rPr>
              <m:t>t</m:t>
            </m:r>
          </m:e>
          <m:sub>
            <m:r>
              <w:rPr>
                <w:rFonts w:ascii="Cambria Math" w:hAnsi="Cambria Math"/>
                <w:sz w:val="20"/>
                <w:szCs w:val="20"/>
                <w:lang w:val="en-US" w:eastAsia="ar-SA"/>
              </w:rPr>
              <m:t>0</m:t>
            </m:r>
          </m:sub>
        </m:sSub>
        <m:r>
          <w:rPr>
            <w:rFonts w:ascii="Cambria Math" w:hAnsi="Cambria Math"/>
            <w:sz w:val="20"/>
            <w:szCs w:val="20"/>
            <w:lang w:val="en-US" w:eastAsia="ar-SA"/>
          </w:rPr>
          <m:t>.</m:t>
        </m:r>
      </m:oMath>
      <w:r>
        <w:rPr>
          <w:sz w:val="20"/>
          <w:szCs w:val="20"/>
          <w:lang w:val="en-US" w:eastAsia="ar-SA"/>
        </w:rPr>
        <w:t xml:space="preserve"> He </w:t>
      </w:r>
      <w:r w:rsidR="00C52054">
        <w:rPr>
          <w:sz w:val="20"/>
          <w:szCs w:val="20"/>
          <w:lang w:val="en-US" w:eastAsia="ar-SA"/>
        </w:rPr>
        <w:t xml:space="preserve">waits for the start of the protocol. He cannot alter </w:t>
      </w:r>
      <m:oMath>
        <m:r>
          <w:rPr>
            <w:rFonts w:ascii="Cambria Math" w:hAnsi="Cambria Math"/>
            <w:sz w:val="20"/>
            <w:szCs w:val="20"/>
            <w:lang w:val="en-US" w:eastAsia="ar-SA"/>
          </w:rPr>
          <m:t>SUC</m:t>
        </m:r>
        <m:sSup>
          <m:sSupPr>
            <m:ctrlPr>
              <w:rPr>
                <w:rFonts w:ascii="Cambria Math" w:hAnsi="Cambria Math"/>
                <w:i/>
                <w:sz w:val="20"/>
                <w:szCs w:val="20"/>
                <w:lang w:val="en-US" w:eastAsia="ar-SA"/>
              </w:rPr>
            </m:ctrlPr>
          </m:sSupPr>
          <m:e>
            <m:r>
              <w:rPr>
                <w:rFonts w:ascii="Cambria Math" w:hAnsi="Cambria Math"/>
                <w:sz w:val="20"/>
                <w:szCs w:val="20"/>
                <w:lang w:val="en-US" w:eastAsia="ar-SA"/>
              </w:rPr>
              <m:t>I</m:t>
            </m:r>
          </m:e>
          <m:sup>
            <m:r>
              <w:rPr>
                <w:rFonts w:ascii="Cambria Math" w:hAnsi="Cambria Math"/>
                <w:sz w:val="20"/>
                <w:szCs w:val="20"/>
                <w:lang w:val="en-US" w:eastAsia="ar-SA"/>
              </w:rPr>
              <m:t>'</m:t>
            </m:r>
          </m:sup>
        </m:sSup>
      </m:oMath>
      <w:r w:rsidR="00C52054">
        <w:rPr>
          <w:sz w:val="20"/>
          <w:szCs w:val="20"/>
          <w:lang w:val="en-US" w:eastAsia="ar-SA"/>
        </w:rPr>
        <w:t xml:space="preserve"> value, so he transmit</w:t>
      </w:r>
      <w:r w:rsidR="001E6EDD">
        <w:rPr>
          <w:sz w:val="20"/>
          <w:szCs w:val="20"/>
          <w:lang w:val="en-US" w:eastAsia="ar-SA"/>
        </w:rPr>
        <w:t>s</w:t>
      </w:r>
      <w:r w:rsidR="00C52054">
        <w:rPr>
          <w:sz w:val="20"/>
          <w:szCs w:val="20"/>
          <w:lang w:val="en-US" w:eastAsia="ar-SA"/>
        </w:rPr>
        <w:t xml:space="preserve"> it to the HN unaffected. Then he corrupts </w:t>
      </w:r>
      <m:oMath>
        <m:d>
          <m:dPr>
            <m:ctrlPr>
              <w:rPr>
                <w:rFonts w:ascii="Cambria Math" w:hAnsi="Cambria Math"/>
                <w:i/>
                <w:sz w:val="20"/>
                <w:szCs w:val="20"/>
                <w:lang w:val="en-US" w:eastAsia="ar-SA"/>
              </w:rPr>
            </m:ctrlPr>
          </m:dPr>
          <m:e>
            <m:r>
              <w:rPr>
                <w:rFonts w:ascii="Cambria Math" w:hAnsi="Cambria Math"/>
                <w:sz w:val="20"/>
                <w:szCs w:val="20"/>
                <w:lang w:val="en-US" w:eastAsia="ar-SA"/>
              </w:rPr>
              <m:t>R,AUTN</m:t>
            </m:r>
          </m:e>
        </m:d>
      </m:oMath>
      <w:r w:rsidR="00C52054">
        <w:rPr>
          <w:sz w:val="20"/>
          <w:szCs w:val="20"/>
          <w:lang w:val="en-US" w:eastAsia="ar-SA"/>
        </w:rPr>
        <w:t xml:space="preserve"> value from the HN and waits for the encrypted MAC error </w:t>
      </w:r>
      <m:oMath>
        <m:sSubSup>
          <m:sSubSupPr>
            <m:ctrlPr>
              <w:rPr>
                <w:rFonts w:ascii="Cambria Math" w:hAnsi="Cambria Math"/>
                <w:i/>
                <w:sz w:val="20"/>
                <w:szCs w:val="20"/>
                <w:lang w:val="en-US" w:eastAsia="ar-SA"/>
              </w:rPr>
            </m:ctrlPr>
          </m:sSubSupPr>
          <m:e>
            <m:r>
              <w:rPr>
                <w:rFonts w:ascii="Cambria Math" w:hAnsi="Cambria Math"/>
                <w:sz w:val="20"/>
                <w:szCs w:val="20"/>
                <w:lang w:val="en-US" w:eastAsia="ar-SA"/>
              </w:rPr>
              <m:t>c</m:t>
            </m:r>
          </m:e>
          <m:sub>
            <m:r>
              <w:rPr>
                <w:rFonts w:ascii="Cambria Math" w:hAnsi="Cambria Math"/>
                <w:sz w:val="20"/>
                <w:szCs w:val="20"/>
                <w:lang w:val="en-US" w:eastAsia="ar-SA"/>
              </w:rPr>
              <m:t>error</m:t>
            </m:r>
          </m:sub>
          <m:sup>
            <m:r>
              <w:rPr>
                <w:rFonts w:ascii="Cambria Math" w:hAnsi="Cambria Math"/>
                <w:sz w:val="20"/>
                <w:szCs w:val="20"/>
                <w:lang w:val="en-US" w:eastAsia="ar-SA"/>
              </w:rPr>
              <m:t>'</m:t>
            </m:r>
          </m:sup>
        </m:sSubSup>
      </m:oMath>
      <w:r w:rsidR="00C52054">
        <w:rPr>
          <w:sz w:val="20"/>
          <w:szCs w:val="20"/>
          <w:lang w:val="en-US" w:eastAsia="ar-SA"/>
        </w:rPr>
        <w:t xml:space="preserve"> from the UE. The adversary replaces </w:t>
      </w:r>
      <m:oMath>
        <m:sSubSup>
          <m:sSubSupPr>
            <m:ctrlPr>
              <w:rPr>
                <w:rFonts w:ascii="Cambria Math" w:hAnsi="Cambria Math"/>
                <w:i/>
                <w:sz w:val="20"/>
                <w:szCs w:val="20"/>
                <w:lang w:val="en-US" w:eastAsia="ar-SA"/>
              </w:rPr>
            </m:ctrlPr>
          </m:sSubSupPr>
          <m:e>
            <m:r>
              <w:rPr>
                <w:rFonts w:ascii="Cambria Math" w:hAnsi="Cambria Math"/>
                <w:sz w:val="20"/>
                <w:szCs w:val="20"/>
                <w:lang w:val="en-US" w:eastAsia="ar-SA"/>
              </w:rPr>
              <m:t>c</m:t>
            </m:r>
          </m:e>
          <m:sub>
            <m:r>
              <w:rPr>
                <w:rFonts w:ascii="Cambria Math" w:hAnsi="Cambria Math"/>
                <w:sz w:val="20"/>
                <w:szCs w:val="20"/>
                <w:lang w:val="en-US" w:eastAsia="ar-SA"/>
              </w:rPr>
              <m:t>error</m:t>
            </m:r>
          </m:sub>
          <m:sup>
            <m:r>
              <w:rPr>
                <w:rFonts w:ascii="Cambria Math" w:hAnsi="Cambria Math"/>
                <w:sz w:val="20"/>
                <w:szCs w:val="20"/>
                <w:lang w:val="en-US" w:eastAsia="ar-SA"/>
              </w:rPr>
              <m:t>'</m:t>
            </m:r>
          </m:sup>
        </m:sSubSup>
      </m:oMath>
      <w:r w:rsidR="00C52054">
        <w:rPr>
          <w:sz w:val="20"/>
          <w:szCs w:val="20"/>
          <w:lang w:val="en-US" w:eastAsia="ar-SA"/>
        </w:rPr>
        <w:t xml:space="preserve"> by </w:t>
      </w:r>
      <m:oMath>
        <m:sSub>
          <m:sSubPr>
            <m:ctrlPr>
              <w:rPr>
                <w:rFonts w:ascii="Cambria Math" w:hAnsi="Cambria Math"/>
                <w:i/>
                <w:sz w:val="20"/>
                <w:szCs w:val="20"/>
                <w:lang w:val="en-US" w:eastAsia="ar-SA"/>
              </w:rPr>
            </m:ctrlPr>
          </m:sSubPr>
          <m:e>
            <m:r>
              <w:rPr>
                <w:rFonts w:ascii="Cambria Math" w:hAnsi="Cambria Math"/>
                <w:sz w:val="20"/>
                <w:szCs w:val="20"/>
                <w:lang w:val="en-US" w:eastAsia="ar-SA"/>
              </w:rPr>
              <m:t>c</m:t>
            </m:r>
          </m:e>
          <m:sub>
            <m:r>
              <w:rPr>
                <w:rFonts w:ascii="Cambria Math" w:hAnsi="Cambria Math"/>
                <w:sz w:val="20"/>
                <w:szCs w:val="20"/>
                <w:lang w:val="en-US" w:eastAsia="ar-SA"/>
              </w:rPr>
              <m:t>error</m:t>
            </m:r>
          </m:sub>
        </m:sSub>
        <m:r>
          <w:rPr>
            <w:rFonts w:ascii="Cambria Math" w:hAnsi="Cambria Math"/>
            <w:sz w:val="20"/>
            <w:szCs w:val="20"/>
            <w:lang w:val="en-US" w:eastAsia="ar-SA"/>
          </w:rPr>
          <m:t>.</m:t>
        </m:r>
      </m:oMath>
      <w:r w:rsidR="00C52054">
        <w:rPr>
          <w:sz w:val="20"/>
          <w:szCs w:val="20"/>
          <w:lang w:val="en-US" w:eastAsia="ar-SA"/>
        </w:rPr>
        <w:t xml:space="preserve"> If </w:t>
      </w:r>
      <m:oMath>
        <m:r>
          <w:rPr>
            <w:rFonts w:ascii="Cambria Math" w:hAnsi="Cambria Math"/>
            <w:sz w:val="20"/>
            <w:szCs w:val="20"/>
            <w:lang w:val="en-US" w:eastAsia="ar-SA"/>
          </w:rPr>
          <m:t>SUCI</m:t>
        </m:r>
      </m:oMath>
      <w:r w:rsidR="00C52054">
        <w:rPr>
          <w:sz w:val="20"/>
          <w:szCs w:val="20"/>
          <w:lang w:val="en-US" w:eastAsia="ar-SA"/>
        </w:rPr>
        <w:t xml:space="preserve"> and </w:t>
      </w:r>
      <m:oMath>
        <m:r>
          <w:rPr>
            <w:rFonts w:ascii="Cambria Math" w:hAnsi="Cambria Math"/>
            <w:sz w:val="20"/>
            <w:szCs w:val="20"/>
            <w:lang w:val="en-US" w:eastAsia="ar-SA"/>
          </w:rPr>
          <m:t>SUC</m:t>
        </m:r>
        <m:sSup>
          <m:sSupPr>
            <m:ctrlPr>
              <w:rPr>
                <w:rFonts w:ascii="Cambria Math" w:hAnsi="Cambria Math"/>
                <w:i/>
                <w:sz w:val="20"/>
                <w:szCs w:val="20"/>
                <w:lang w:val="en-US" w:eastAsia="ar-SA"/>
              </w:rPr>
            </m:ctrlPr>
          </m:sSupPr>
          <m:e>
            <m:r>
              <w:rPr>
                <w:rFonts w:ascii="Cambria Math" w:hAnsi="Cambria Math"/>
                <w:sz w:val="20"/>
                <w:szCs w:val="20"/>
                <w:lang w:val="en-US" w:eastAsia="ar-SA"/>
              </w:rPr>
              <m:t>I</m:t>
            </m:r>
          </m:e>
          <m:sup>
            <m:r>
              <w:rPr>
                <w:rFonts w:ascii="Cambria Math" w:hAnsi="Cambria Math"/>
                <w:sz w:val="20"/>
                <w:szCs w:val="20"/>
                <w:lang w:val="en-US" w:eastAsia="ar-SA"/>
              </w:rPr>
              <m:t>'</m:t>
            </m:r>
          </m:sup>
        </m:sSup>
      </m:oMath>
      <w:r w:rsidR="00C52054">
        <w:rPr>
          <w:sz w:val="20"/>
          <w:szCs w:val="20"/>
          <w:lang w:val="en-US" w:eastAsia="ar-SA"/>
        </w:rPr>
        <w:t xml:space="preserve"> belongs to the same </w:t>
      </w:r>
      <m:oMath>
        <m:r>
          <w:rPr>
            <w:rFonts w:ascii="Cambria Math" w:hAnsi="Cambria Math"/>
            <w:sz w:val="20"/>
            <w:szCs w:val="20"/>
            <w:lang w:val="en-US" w:eastAsia="ar-SA"/>
          </w:rPr>
          <m:t>UE,</m:t>
        </m:r>
      </m:oMath>
      <w:r w:rsidR="00C52054">
        <w:rPr>
          <w:sz w:val="20"/>
          <w:szCs w:val="20"/>
          <w:lang w:val="en-US" w:eastAsia="ar-SA"/>
        </w:rPr>
        <w:t xml:space="preserve"> there will be no errors on the HN side. If </w:t>
      </w:r>
      <m:oMath>
        <m:r>
          <w:rPr>
            <w:rFonts w:ascii="Cambria Math" w:hAnsi="Cambria Math"/>
            <w:sz w:val="20"/>
            <w:szCs w:val="20"/>
            <w:lang w:val="en-US" w:eastAsia="ar-SA"/>
          </w:rPr>
          <m:t>SUCI</m:t>
        </m:r>
      </m:oMath>
      <w:r w:rsidR="00C52054">
        <w:rPr>
          <w:sz w:val="20"/>
          <w:szCs w:val="20"/>
          <w:lang w:val="en-US" w:eastAsia="ar-SA"/>
        </w:rPr>
        <w:t xml:space="preserve"> and </w:t>
      </w:r>
      <m:oMath>
        <m:r>
          <w:rPr>
            <w:rFonts w:ascii="Cambria Math" w:hAnsi="Cambria Math"/>
            <w:sz w:val="20"/>
            <w:szCs w:val="20"/>
            <w:lang w:val="en-US" w:eastAsia="ar-SA"/>
          </w:rPr>
          <m:t>SUC</m:t>
        </m:r>
        <m:sSup>
          <m:sSupPr>
            <m:ctrlPr>
              <w:rPr>
                <w:rFonts w:ascii="Cambria Math" w:hAnsi="Cambria Math"/>
                <w:i/>
                <w:sz w:val="20"/>
                <w:szCs w:val="20"/>
                <w:lang w:val="en-US" w:eastAsia="ar-SA"/>
              </w:rPr>
            </m:ctrlPr>
          </m:sSupPr>
          <m:e>
            <m:r>
              <w:rPr>
                <w:rFonts w:ascii="Cambria Math" w:hAnsi="Cambria Math"/>
                <w:sz w:val="20"/>
                <w:szCs w:val="20"/>
                <w:lang w:val="en-US" w:eastAsia="ar-SA"/>
              </w:rPr>
              <m:t>I</m:t>
            </m:r>
          </m:e>
          <m:sup>
            <m:r>
              <w:rPr>
                <w:rFonts w:ascii="Cambria Math" w:hAnsi="Cambria Math"/>
                <w:sz w:val="20"/>
                <w:szCs w:val="20"/>
                <w:lang w:val="en-US" w:eastAsia="ar-SA"/>
              </w:rPr>
              <m:t>'</m:t>
            </m:r>
          </m:sup>
        </m:sSup>
      </m:oMath>
      <w:r w:rsidR="00C52054">
        <w:rPr>
          <w:sz w:val="20"/>
          <w:szCs w:val="20"/>
          <w:lang w:val="en-US" w:eastAsia="ar-SA"/>
        </w:rPr>
        <w:t xml:space="preserve"> belongs to the different users, then decrypting </w:t>
      </w:r>
      <m:oMath>
        <m:sSub>
          <m:sSubPr>
            <m:ctrlPr>
              <w:rPr>
                <w:rFonts w:ascii="Cambria Math" w:hAnsi="Cambria Math"/>
                <w:i/>
                <w:sz w:val="20"/>
                <w:szCs w:val="20"/>
                <w:lang w:val="en-US" w:eastAsia="ar-SA"/>
              </w:rPr>
            </m:ctrlPr>
          </m:sSubPr>
          <m:e>
            <m:r>
              <w:rPr>
                <w:rFonts w:ascii="Cambria Math" w:hAnsi="Cambria Math"/>
                <w:sz w:val="20"/>
                <w:szCs w:val="20"/>
                <w:lang w:val="en-US" w:eastAsia="ar-SA"/>
              </w:rPr>
              <m:t>c</m:t>
            </m:r>
          </m:e>
          <m:sub>
            <m:r>
              <w:rPr>
                <w:rFonts w:ascii="Cambria Math" w:hAnsi="Cambria Math"/>
                <w:sz w:val="20"/>
                <w:szCs w:val="20"/>
                <w:lang w:val="en-US" w:eastAsia="ar-SA"/>
              </w:rPr>
              <m:t>error</m:t>
            </m:r>
          </m:sub>
        </m:sSub>
      </m:oMath>
      <w:r w:rsidR="00C52054">
        <w:rPr>
          <w:sz w:val="20"/>
          <w:szCs w:val="20"/>
          <w:lang w:val="en-US" w:eastAsia="ar-SA"/>
        </w:rPr>
        <w:t xml:space="preserve"> on the key </w:t>
      </w:r>
      <m:oMath>
        <m:sSubSup>
          <m:sSubSupPr>
            <m:ctrlPr>
              <w:rPr>
                <w:rFonts w:ascii="Cambria Math" w:hAnsi="Cambria Math"/>
                <w:i/>
                <w:sz w:val="20"/>
                <w:szCs w:val="20"/>
                <w:lang w:val="en-US" w:eastAsia="ar-SA"/>
              </w:rPr>
            </m:ctrlPr>
          </m:sSubSupPr>
          <m:e>
            <m:r>
              <w:rPr>
                <w:rFonts w:ascii="Cambria Math" w:hAnsi="Cambria Math"/>
                <w:sz w:val="20"/>
                <w:szCs w:val="20"/>
                <w:lang w:val="en-US" w:eastAsia="ar-SA"/>
              </w:rPr>
              <m:t>k</m:t>
            </m:r>
          </m:e>
          <m:sub>
            <m:r>
              <w:rPr>
                <w:rFonts w:ascii="Cambria Math" w:hAnsi="Cambria Math"/>
                <w:sz w:val="20"/>
                <w:szCs w:val="20"/>
                <w:lang w:val="en-US" w:eastAsia="ar-SA"/>
              </w:rPr>
              <m:t>error</m:t>
            </m:r>
          </m:sub>
          <m:sup>
            <m:r>
              <w:rPr>
                <w:rFonts w:ascii="Cambria Math" w:hAnsi="Cambria Math"/>
                <w:sz w:val="20"/>
                <w:szCs w:val="20"/>
                <w:lang w:val="en-US" w:eastAsia="ar-SA"/>
              </w:rPr>
              <m:t>'</m:t>
            </m:r>
          </m:sup>
        </m:sSubSup>
      </m:oMath>
      <w:r w:rsidR="00C52054">
        <w:rPr>
          <w:sz w:val="20"/>
          <w:szCs w:val="20"/>
          <w:lang w:val="en-US" w:eastAsia="ar-SA"/>
        </w:rPr>
        <w:t xml:space="preserve"> with overwhelming probability will give incorrect code on the HN side, which will lead to the error indication from HN.</w:t>
      </w:r>
    </w:p>
    <w:p w14:paraId="7162DB1D" w14:textId="7EBE9DA2" w:rsidR="00C52054" w:rsidRPr="007608F4" w:rsidRDefault="00C52054" w:rsidP="007608F4">
      <w:pPr>
        <w:pStyle w:val="3"/>
        <w:rPr>
          <w:color w:val="auto"/>
        </w:rPr>
      </w:pPr>
      <w:r w:rsidRPr="007608F4">
        <w:rPr>
          <w:color w:val="auto"/>
        </w:rPr>
        <w:t>Discussion</w:t>
      </w:r>
    </w:p>
    <w:p w14:paraId="54C3BB9E" w14:textId="1E83D1D1" w:rsidR="007D2572" w:rsidRPr="004949A6" w:rsidRDefault="00C52054" w:rsidP="004949A6">
      <w:pPr>
        <w:rPr>
          <w:lang w:val="en-US" w:eastAsia="ar-SA"/>
        </w:rPr>
      </w:pPr>
      <w:r>
        <w:rPr>
          <w:lang w:val="en-US" w:eastAsia="ar-SA"/>
        </w:rPr>
        <w:t xml:space="preserve">The problem arises due to the fact that even though the solution </w:t>
      </w:r>
      <m:oMath>
        <m:r>
          <w:rPr>
            <w:rFonts w:ascii="Cambria Math" w:hAnsi="Cambria Math"/>
            <w:lang w:val="en-US" w:eastAsia="ar-SA"/>
          </w:rPr>
          <m:t>B</m:t>
        </m:r>
      </m:oMath>
      <w:r>
        <w:rPr>
          <w:lang w:val="en-US" w:eastAsia="ar-SA"/>
        </w:rPr>
        <w:t xml:space="preserve"> seems to protect from key issue</w:t>
      </w:r>
      <w:r w:rsidRPr="00C52054">
        <w:rPr>
          <w:lang w:val="en-US" w:eastAsia="ar-SA"/>
        </w:rPr>
        <w:t xml:space="preserve"> </w:t>
      </w:r>
      <w:r>
        <w:rPr>
          <w:lang w:val="en-US" w:eastAsia="ar-SA"/>
        </w:rPr>
        <w:t xml:space="preserve">#2.1 and #4.1, it gives rise to the new attack in the spirit of key issue #2.2. It is not the case that solution </w:t>
      </w:r>
      <m:oMath>
        <m:r>
          <w:rPr>
            <w:rFonts w:ascii="Cambria Math" w:hAnsi="Cambria Math"/>
            <w:lang w:val="en-US" w:eastAsia="ar-SA"/>
          </w:rPr>
          <m:t>B</m:t>
        </m:r>
      </m:oMath>
      <w:r>
        <w:rPr>
          <w:lang w:val="en-US" w:eastAsia="ar-SA"/>
        </w:rPr>
        <w:t xml:space="preserve"> is bad by itself: we do not declare that solution </w:t>
      </w:r>
      <m:oMath>
        <m:r>
          <w:rPr>
            <w:rFonts w:ascii="Cambria Math" w:hAnsi="Cambria Math"/>
            <w:lang w:val="en-US" w:eastAsia="ar-SA"/>
          </w:rPr>
          <m:t>B</m:t>
        </m:r>
      </m:oMath>
      <w:r>
        <w:rPr>
          <w:lang w:val="en-US" w:eastAsia="ar-SA"/>
        </w:rPr>
        <w:t xml:space="preserve"> protects from key issue #2.2. </w:t>
      </w:r>
      <w:r w:rsidR="00E21FF7">
        <w:rPr>
          <w:lang w:val="en-US" w:eastAsia="ar-SA"/>
        </w:rPr>
        <w:t>This attack indicates that there might be situation where both solutions are good, but the composition does not have the desired properties.</w:t>
      </w:r>
    </w:p>
    <w:sectPr w:rsidR="007D2572" w:rsidRPr="004949A6">
      <w:headerReference w:type="even" r:id="rId7"/>
      <w:headerReference w:type="default" r:id="rId8"/>
      <w:footerReference w:type="even" r:id="rId9"/>
      <w:footerReference w:type="default" r:id="rId10"/>
      <w:headerReference w:type="first" r:id="rId11"/>
      <w:footerReference w:type="first" r:id="rId12"/>
      <w:pgSz w:w="11906" w:h="16838"/>
      <w:pgMar w:top="1251" w:right="1021" w:bottom="1021" w:left="1021" w:header="720"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B4921" w14:textId="77777777" w:rsidR="001D5EE9" w:rsidRDefault="001D5EE9">
      <w:r>
        <w:separator/>
      </w:r>
    </w:p>
  </w:endnote>
  <w:endnote w:type="continuationSeparator" w:id="0">
    <w:p w14:paraId="57EADC7C" w14:textId="77777777" w:rsidR="001D5EE9" w:rsidRDefault="001D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otype Sorts">
    <w:altName w:val="Symbol"/>
    <w:charset w:val="02"/>
    <w:family w:val="auto"/>
    <w:pitch w:val="variable"/>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ohit Devanagari">
    <w:altName w:val="Calibri"/>
    <w:charset w:val="01"/>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AEE36" w14:textId="77777777" w:rsidR="000A3EE5" w:rsidRDefault="001D5EE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9DEF" w14:textId="77777777" w:rsidR="001563BD" w:rsidRDefault="00E21FF7" w:rsidP="009B1756">
    <w:pPr>
      <w:pStyle w:val="ae"/>
      <w:jc w:val="center"/>
      <w:rPr>
        <w:lang w:val="ru-RU" w:eastAsia="ru-RU"/>
      </w:rPr>
    </w:pPr>
    <w:r w:rsidRPr="009B1756">
      <w:rPr>
        <w:rFonts w:ascii="Arial" w:hAnsi="Arial" w:cs="Arial"/>
      </w:rPr>
      <w:fldChar w:fldCharType="begin"/>
    </w:r>
    <w:r w:rsidRPr="009B1756">
      <w:rPr>
        <w:rFonts w:ascii="Arial" w:hAnsi="Arial" w:cs="Arial"/>
      </w:rPr>
      <w:instrText>PAGE   \* MERGEFORMAT</w:instrText>
    </w:r>
    <w:r w:rsidRPr="009B1756">
      <w:rPr>
        <w:rFonts w:ascii="Arial" w:hAnsi="Arial" w:cs="Arial"/>
      </w:rPr>
      <w:fldChar w:fldCharType="separate"/>
    </w:r>
    <w:r w:rsidRPr="009B1756">
      <w:rPr>
        <w:rFonts w:ascii="Arial" w:hAnsi="Arial" w:cs="Arial"/>
        <w:lang w:val="ru-RU"/>
      </w:rPr>
      <w:t>2</w:t>
    </w:r>
    <w:r w:rsidRPr="009B1756">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F340" w14:textId="77777777" w:rsidR="001563BD" w:rsidRPr="00D017DD" w:rsidRDefault="00E21FF7" w:rsidP="00D017DD">
    <w:pPr>
      <w:pStyle w:val="ae"/>
      <w:jc w:val="center"/>
      <w:rPr>
        <w:rFonts w:ascii="Arial" w:hAnsi="Arial" w:cs="Arial"/>
        <w:lang w:val="ru-RU" w:eastAsia="ru-RU"/>
      </w:rPr>
    </w:pPr>
    <w:r w:rsidRPr="00D017DD">
      <w:rPr>
        <w:rFonts w:ascii="Arial" w:hAnsi="Arial" w:cs="Arial"/>
      </w:rPr>
      <w:fldChar w:fldCharType="begin"/>
    </w:r>
    <w:r w:rsidRPr="00D017DD">
      <w:rPr>
        <w:rFonts w:ascii="Arial" w:hAnsi="Arial" w:cs="Arial"/>
      </w:rPr>
      <w:instrText>PAGE   \* MERGEFORMAT</w:instrText>
    </w:r>
    <w:r w:rsidRPr="00D017DD">
      <w:rPr>
        <w:rFonts w:ascii="Arial" w:hAnsi="Arial" w:cs="Arial"/>
      </w:rPr>
      <w:fldChar w:fldCharType="separate"/>
    </w:r>
    <w:r w:rsidRPr="00D017DD">
      <w:rPr>
        <w:rFonts w:ascii="Arial" w:hAnsi="Arial" w:cs="Arial"/>
        <w:lang w:val="ru-RU"/>
      </w:rPr>
      <w:t>2</w:t>
    </w:r>
    <w:r w:rsidRPr="00D017DD">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64E6B" w14:textId="77777777" w:rsidR="001D5EE9" w:rsidRDefault="001D5EE9">
      <w:r>
        <w:separator/>
      </w:r>
    </w:p>
  </w:footnote>
  <w:footnote w:type="continuationSeparator" w:id="0">
    <w:p w14:paraId="1C49BE97" w14:textId="77777777" w:rsidR="001D5EE9" w:rsidRDefault="001D5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A61E" w14:textId="77777777" w:rsidR="000A3EE5" w:rsidRDefault="001D5EE9">
    <w:pPr>
      <w:pStyle w:val="a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ECA4" w14:textId="77777777" w:rsidR="00055415" w:rsidRDefault="001D5EE9">
    <w:pPr>
      <w:pStyle w:val="a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C506B" w14:textId="77777777" w:rsidR="000A3EE5" w:rsidRDefault="001D5EE9">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A56E0FA4"/>
    <w:name w:val="WW8Num3"/>
    <w:lvl w:ilvl="0">
      <w:start w:val="1"/>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792" w:hanging="432"/>
      </w:pPr>
      <w:rPr>
        <w:rFonts w:ascii="Arial" w:hAnsi="Arial" w:cs="Arial" w:hint="default"/>
        <w:b/>
      </w:rPr>
    </w:lvl>
    <w:lvl w:ilvl="2">
      <w:start w:val="1"/>
      <w:numFmt w:val="lowerLetter"/>
      <w:lvlText w:val="%3)"/>
      <w:lvlJc w:val="left"/>
      <w:pPr>
        <w:tabs>
          <w:tab w:val="num" w:pos="113"/>
        </w:tabs>
        <w:ind w:left="1224" w:hanging="504"/>
      </w:pPr>
      <w:rPr>
        <w:rFonts w:hint="default"/>
        <w:b/>
        <w:bCs w:val="0"/>
        <w:lang w:val="ru-RU"/>
      </w:rPr>
    </w:lvl>
    <w:lvl w:ilvl="3">
      <w:start w:val="1"/>
      <w:numFmt w:val="decimal"/>
      <w:lvlText w:val="%1.%2.%3.%4."/>
      <w:lvlJc w:val="left"/>
      <w:pPr>
        <w:tabs>
          <w:tab w:val="num" w:pos="0"/>
        </w:tabs>
        <w:ind w:left="1728" w:hanging="648"/>
      </w:pPr>
      <w:rPr>
        <w:rFonts w:ascii="Arial" w:hAnsi="Arial" w:cs="Arial" w:hint="default"/>
        <w:b/>
      </w:rPr>
    </w:lvl>
    <w:lvl w:ilvl="4">
      <w:start w:val="1"/>
      <w:numFmt w:val="decimal"/>
      <w:lvlText w:val="%1.%2.%3.%4.%5."/>
      <w:lvlJc w:val="left"/>
      <w:pPr>
        <w:tabs>
          <w:tab w:val="num" w:pos="0"/>
        </w:tabs>
        <w:ind w:left="2232" w:hanging="792"/>
      </w:pPr>
      <w:rPr>
        <w:rFonts w:ascii="Arial" w:hAnsi="Arial" w:cs="Arial" w:hint="default"/>
        <w:b/>
      </w:rPr>
    </w:lvl>
    <w:lvl w:ilvl="5">
      <w:start w:val="1"/>
      <w:numFmt w:val="decimal"/>
      <w:lvlText w:val="%1.%2.%3.%4.%5.%6."/>
      <w:lvlJc w:val="left"/>
      <w:pPr>
        <w:tabs>
          <w:tab w:val="num" w:pos="0"/>
        </w:tabs>
        <w:ind w:left="2736" w:hanging="936"/>
      </w:pPr>
      <w:rPr>
        <w:rFonts w:ascii="Arial" w:hAnsi="Arial" w:cs="Arial" w:hint="default"/>
        <w:b/>
      </w:rPr>
    </w:lvl>
    <w:lvl w:ilvl="6">
      <w:start w:val="1"/>
      <w:numFmt w:val="decimal"/>
      <w:lvlText w:val="%1.%2.%3.%4.%5.%6.%7."/>
      <w:lvlJc w:val="left"/>
      <w:pPr>
        <w:tabs>
          <w:tab w:val="num" w:pos="0"/>
        </w:tabs>
        <w:ind w:left="3240" w:hanging="1080"/>
      </w:pPr>
      <w:rPr>
        <w:rFonts w:ascii="Arial" w:hAnsi="Arial" w:cs="Arial" w:hint="default"/>
        <w:b/>
      </w:rPr>
    </w:lvl>
    <w:lvl w:ilvl="7">
      <w:start w:val="1"/>
      <w:numFmt w:val="decimal"/>
      <w:lvlText w:val="%1.%2.%3.%4.%5.%6.%7.%8."/>
      <w:lvlJc w:val="left"/>
      <w:pPr>
        <w:tabs>
          <w:tab w:val="num" w:pos="0"/>
        </w:tabs>
        <w:ind w:left="3744" w:hanging="1224"/>
      </w:pPr>
      <w:rPr>
        <w:rFonts w:ascii="Arial" w:hAnsi="Arial" w:cs="Arial" w:hint="default"/>
        <w:b/>
      </w:rPr>
    </w:lvl>
    <w:lvl w:ilvl="8">
      <w:start w:val="1"/>
      <w:numFmt w:val="decimal"/>
      <w:lvlText w:val="%1.%2.%3.%4.%5.%6.%7.%8.%9."/>
      <w:lvlJc w:val="left"/>
      <w:pPr>
        <w:tabs>
          <w:tab w:val="num" w:pos="0"/>
        </w:tabs>
        <w:ind w:left="4320" w:hanging="1440"/>
      </w:pPr>
      <w:rPr>
        <w:rFonts w:ascii="Arial" w:hAnsi="Arial" w:cs="Arial" w:hint="default"/>
        <w:b/>
      </w:rPr>
    </w:lvl>
  </w:abstractNum>
  <w:abstractNum w:abstractNumId="1" w15:restartNumberingAfterBreak="0">
    <w:nsid w:val="00000004"/>
    <w:multiLevelType w:val="singleLevel"/>
    <w:tmpl w:val="00000004"/>
    <w:name w:val="WW8Num12"/>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2" w15:restartNumberingAfterBreak="0">
    <w:nsid w:val="00000006"/>
    <w:multiLevelType w:val="singleLevel"/>
    <w:tmpl w:val="00000006"/>
    <w:name w:val="WW8Num25"/>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3" w15:restartNumberingAfterBreak="0">
    <w:nsid w:val="00000007"/>
    <w:multiLevelType w:val="multilevel"/>
    <w:tmpl w:val="00000007"/>
    <w:name w:val="WW8Num31"/>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00000008"/>
    <w:multiLevelType w:val="singleLevel"/>
    <w:tmpl w:val="00000008"/>
    <w:name w:val="WW8Num38"/>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5" w15:restartNumberingAfterBreak="0">
    <w:nsid w:val="0000000A"/>
    <w:multiLevelType w:val="multilevel"/>
    <w:tmpl w:val="0000000A"/>
    <w:name w:val="WWNum2"/>
    <w:lvl w:ilvl="0">
      <w:start w:val="1"/>
      <w:numFmt w:val="decimal"/>
      <w:lvlText w:val="%1."/>
      <w:lvlJc w:val="left"/>
      <w:pPr>
        <w:tabs>
          <w:tab w:val="num" w:pos="0"/>
        </w:tabs>
        <w:ind w:left="1080" w:hanging="360"/>
      </w:pPr>
      <w:rPr>
        <w:rFonts w:ascii="Calibri" w:eastAsia="Calibri" w:hAnsi="Calibri"/>
        <w:b w:val="0"/>
        <w:sz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6" w15:restartNumberingAfterBreak="0">
    <w:nsid w:val="0000000B"/>
    <w:multiLevelType w:val="multilevel"/>
    <w:tmpl w:val="0000000B"/>
    <w:name w:val="WWNum3"/>
    <w:lvl w:ilvl="0">
      <w:start w:val="1"/>
      <w:numFmt w:val="decimal"/>
      <w:lvlText w:val="%1."/>
      <w:lvlJc w:val="left"/>
      <w:pPr>
        <w:tabs>
          <w:tab w:val="num" w:pos="0"/>
        </w:tabs>
        <w:ind w:left="1080" w:hanging="360"/>
      </w:pPr>
      <w:rPr>
        <w:rFonts w:ascii="Liberation Serif" w:eastAsia="Calibri" w:hAnsi="Liberation Serif"/>
        <w:sz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7" w15:restartNumberingAfterBreak="0">
    <w:nsid w:val="0000000C"/>
    <w:multiLevelType w:val="multilevel"/>
    <w:tmpl w:val="0000000C"/>
    <w:name w:val="WWNum4"/>
    <w:lvl w:ilvl="0">
      <w:start w:val="1"/>
      <w:numFmt w:val="bullet"/>
      <w:lvlText w:val=""/>
      <w:lvlJc w:val="left"/>
      <w:pPr>
        <w:tabs>
          <w:tab w:val="num" w:pos="0"/>
        </w:tabs>
        <w:ind w:left="720" w:hanging="360"/>
      </w:pPr>
      <w:rPr>
        <w:rFonts w:ascii="Symbol" w:hAnsi="Symbol"/>
        <w:sz w:val="24"/>
      </w:rPr>
    </w:lvl>
    <w:lvl w:ilvl="1">
      <w:start w:val="1"/>
      <w:numFmt w:val="bullet"/>
      <w:lvlText w:val="◦"/>
      <w:lvlJc w:val="left"/>
      <w:pPr>
        <w:tabs>
          <w:tab w:val="num" w:pos="0"/>
        </w:tabs>
        <w:ind w:left="1080" w:hanging="360"/>
      </w:pPr>
      <w:rPr>
        <w:rFonts w:ascii="OpenSymbol" w:hAnsi="OpenSymbol"/>
        <w:b w:val="0"/>
        <w:sz w:val="24"/>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8" w15:restartNumberingAfterBreak="0">
    <w:nsid w:val="45087CA4"/>
    <w:multiLevelType w:val="hybridMultilevel"/>
    <w:tmpl w:val="C6D43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5F617C"/>
    <w:multiLevelType w:val="hybridMultilevel"/>
    <w:tmpl w:val="42D8BD20"/>
    <w:lvl w:ilvl="0" w:tplc="04190011">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7D488A"/>
    <w:multiLevelType w:val="multilevel"/>
    <w:tmpl w:val="8C643A40"/>
    <w:lvl w:ilvl="0">
      <w:start w:val="1"/>
      <w:numFmt w:val="decimal"/>
      <w:pStyle w:val="1"/>
      <w:lvlText w:val="%1"/>
      <w:lvlJc w:val="left"/>
      <w:pPr>
        <w:ind w:left="2700" w:hanging="432"/>
      </w:pPr>
      <w:rPr>
        <w:rFonts w:hint="default"/>
      </w:rPr>
    </w:lvl>
    <w:lvl w:ilvl="1">
      <w:start w:val="1"/>
      <w:numFmt w:val="decimal"/>
      <w:pStyle w:val="2"/>
      <w:lvlText w:val="%1.%2"/>
      <w:lvlJc w:val="left"/>
      <w:pPr>
        <w:ind w:left="4971" w:hanging="576"/>
      </w:pPr>
      <w:rPr>
        <w:rFonts w:hint="default"/>
        <w:lang w:val="en-GB"/>
      </w:rPr>
    </w:lvl>
    <w:lvl w:ilvl="2">
      <w:start w:val="1"/>
      <w:numFmt w:val="decimal"/>
      <w:pStyle w:val="3"/>
      <w:suff w:val="space"/>
      <w:lvlText w:val="%1.%2.%3"/>
      <w:lvlJc w:val="left"/>
      <w:pPr>
        <w:ind w:left="861" w:hanging="720"/>
      </w:pPr>
      <w:rPr>
        <w:rFonts w:hint="default"/>
        <w:sz w:val="20"/>
        <w:szCs w:val="16"/>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
  </w:num>
  <w:num w:numId="2">
    <w:abstractNumId w:val="2"/>
  </w:num>
  <w:num w:numId="3">
    <w:abstractNumId w:val="3"/>
  </w:num>
  <w:num w:numId="4">
    <w:abstractNumId w:val="4"/>
  </w:num>
  <w:num w:numId="5">
    <w:abstractNumId w:val="10"/>
  </w:num>
  <w:num w:numId="6">
    <w:abstractNumId w:val="8"/>
  </w:num>
  <w:num w:numId="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572"/>
    <w:rsid w:val="00002A7F"/>
    <w:rsid w:val="0002079F"/>
    <w:rsid w:val="0003674D"/>
    <w:rsid w:val="00044047"/>
    <w:rsid w:val="00102401"/>
    <w:rsid w:val="001426AF"/>
    <w:rsid w:val="001D5EE9"/>
    <w:rsid w:val="001E49AE"/>
    <w:rsid w:val="001E6EDD"/>
    <w:rsid w:val="00282A02"/>
    <w:rsid w:val="002D45D5"/>
    <w:rsid w:val="0032516D"/>
    <w:rsid w:val="00371EBD"/>
    <w:rsid w:val="003A53B3"/>
    <w:rsid w:val="003B0BDF"/>
    <w:rsid w:val="003E005D"/>
    <w:rsid w:val="004949A6"/>
    <w:rsid w:val="004A029F"/>
    <w:rsid w:val="004B3ADB"/>
    <w:rsid w:val="004F0706"/>
    <w:rsid w:val="00502265"/>
    <w:rsid w:val="006B131E"/>
    <w:rsid w:val="007608F4"/>
    <w:rsid w:val="00766BC1"/>
    <w:rsid w:val="007D2572"/>
    <w:rsid w:val="007D3D97"/>
    <w:rsid w:val="007F7BC7"/>
    <w:rsid w:val="00806AFA"/>
    <w:rsid w:val="008B2651"/>
    <w:rsid w:val="00AC156F"/>
    <w:rsid w:val="00B02EC8"/>
    <w:rsid w:val="00B40EB8"/>
    <w:rsid w:val="00C516F5"/>
    <w:rsid w:val="00C52054"/>
    <w:rsid w:val="00C60AF5"/>
    <w:rsid w:val="00CC786A"/>
    <w:rsid w:val="00D27514"/>
    <w:rsid w:val="00DF2E3F"/>
    <w:rsid w:val="00E21FF7"/>
    <w:rsid w:val="00E30EFC"/>
    <w:rsid w:val="00E45775"/>
    <w:rsid w:val="00E52538"/>
    <w:rsid w:val="00F00FBA"/>
    <w:rsid w:val="00F93897"/>
    <w:rsid w:val="00FD6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7BEC0"/>
  <w15:chartTrackingRefBased/>
  <w15:docId w15:val="{366142D5-D34A-455B-A641-82A61765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2572"/>
    <w:pPr>
      <w:suppressAutoHyphens/>
      <w:spacing w:after="0" w:line="240" w:lineRule="auto"/>
    </w:pPr>
    <w:rPr>
      <w:rFonts w:ascii="Times New Roman" w:eastAsia="Times New Roman" w:hAnsi="Times New Roman" w:cs="Times New Roman"/>
      <w:sz w:val="20"/>
      <w:szCs w:val="20"/>
      <w:lang w:val="en-GB" w:eastAsia="zh-CN"/>
    </w:rPr>
  </w:style>
  <w:style w:type="paragraph" w:styleId="1">
    <w:name w:val="heading 1"/>
    <w:basedOn w:val="a0"/>
    <w:next w:val="a"/>
    <w:link w:val="10"/>
    <w:qFormat/>
    <w:rsid w:val="007D2572"/>
    <w:pPr>
      <w:numPr>
        <w:numId w:val="5"/>
      </w:numPr>
      <w:tabs>
        <w:tab w:val="clear" w:pos="4153"/>
        <w:tab w:val="clear" w:pos="8306"/>
      </w:tabs>
      <w:spacing w:before="360" w:after="240"/>
      <w:ind w:left="432"/>
      <w:outlineLvl w:val="0"/>
    </w:pPr>
    <w:rPr>
      <w:rFonts w:ascii="Arial" w:hAnsi="Arial" w:cs="Arial"/>
      <w:b/>
      <w:sz w:val="28"/>
      <w:szCs w:val="28"/>
    </w:rPr>
  </w:style>
  <w:style w:type="paragraph" w:styleId="2">
    <w:name w:val="heading 2"/>
    <w:basedOn w:val="a"/>
    <w:next w:val="a"/>
    <w:link w:val="20"/>
    <w:qFormat/>
    <w:rsid w:val="007D2572"/>
    <w:pPr>
      <w:keepNext/>
      <w:numPr>
        <w:ilvl w:val="1"/>
        <w:numId w:val="5"/>
      </w:numPr>
      <w:spacing w:before="240" w:after="120"/>
      <w:ind w:right="284"/>
      <w:outlineLvl w:val="1"/>
    </w:pPr>
    <w:rPr>
      <w:rFonts w:ascii="Arial" w:hAnsi="Arial" w:cs="Arial"/>
      <w:b/>
      <w:sz w:val="24"/>
    </w:rPr>
  </w:style>
  <w:style w:type="paragraph" w:styleId="3">
    <w:name w:val="heading 3"/>
    <w:aliases w:val="h3"/>
    <w:basedOn w:val="a"/>
    <w:next w:val="a"/>
    <w:link w:val="30"/>
    <w:qFormat/>
    <w:rsid w:val="007D2572"/>
    <w:pPr>
      <w:keepNext/>
      <w:numPr>
        <w:ilvl w:val="2"/>
        <w:numId w:val="5"/>
      </w:numPr>
      <w:spacing w:before="240" w:after="120"/>
      <w:ind w:left="567" w:hanging="567"/>
      <w:outlineLvl w:val="2"/>
    </w:pPr>
    <w:rPr>
      <w:rFonts w:ascii="Arial" w:eastAsia="Arial" w:hAnsi="Arial" w:cs="Arial"/>
      <w:b/>
      <w:bCs/>
      <w:color w:val="808080" w:themeColor="background1" w:themeShade="80"/>
      <w:lang w:val="en-US" w:eastAsia="ar-SA"/>
    </w:rPr>
  </w:style>
  <w:style w:type="paragraph" w:styleId="4">
    <w:name w:val="heading 4"/>
    <w:basedOn w:val="a"/>
    <w:next w:val="a"/>
    <w:link w:val="40"/>
    <w:qFormat/>
    <w:rsid w:val="007D2572"/>
    <w:pPr>
      <w:keepNext/>
      <w:numPr>
        <w:ilvl w:val="3"/>
        <w:numId w:val="5"/>
      </w:numPr>
      <w:tabs>
        <w:tab w:val="left" w:pos="2694"/>
      </w:tabs>
      <w:outlineLvl w:val="3"/>
    </w:pPr>
    <w:rPr>
      <w:rFonts w:ascii="Arial" w:hAnsi="Arial" w:cs="Arial"/>
      <w:b/>
    </w:rPr>
  </w:style>
  <w:style w:type="paragraph" w:styleId="5">
    <w:name w:val="heading 5"/>
    <w:basedOn w:val="a"/>
    <w:next w:val="a"/>
    <w:link w:val="50"/>
    <w:qFormat/>
    <w:rsid w:val="007D2572"/>
    <w:pPr>
      <w:keepNext/>
      <w:numPr>
        <w:ilvl w:val="4"/>
        <w:numId w:val="5"/>
      </w:numPr>
      <w:jc w:val="center"/>
      <w:outlineLvl w:val="4"/>
    </w:pPr>
    <w:rPr>
      <w:rFonts w:ascii="Arial" w:hAnsi="Arial" w:cs="Arial"/>
      <w:b/>
      <w:sz w:val="24"/>
    </w:rPr>
  </w:style>
  <w:style w:type="paragraph" w:styleId="6">
    <w:name w:val="heading 6"/>
    <w:basedOn w:val="a"/>
    <w:next w:val="a"/>
    <w:link w:val="60"/>
    <w:qFormat/>
    <w:rsid w:val="007D2572"/>
    <w:pPr>
      <w:keepNext/>
      <w:numPr>
        <w:ilvl w:val="5"/>
        <w:numId w:val="5"/>
      </w:numPr>
      <w:outlineLvl w:val="5"/>
    </w:pPr>
    <w:rPr>
      <w:rFonts w:ascii="Arial" w:hAnsi="Arial" w:cs="Arial"/>
      <w:b/>
      <w:color w:val="C0C0C0"/>
      <w:sz w:val="24"/>
    </w:rPr>
  </w:style>
  <w:style w:type="paragraph" w:styleId="7">
    <w:name w:val="heading 7"/>
    <w:basedOn w:val="a"/>
    <w:next w:val="a"/>
    <w:link w:val="70"/>
    <w:qFormat/>
    <w:rsid w:val="007D2572"/>
    <w:pPr>
      <w:keepNext/>
      <w:numPr>
        <w:ilvl w:val="6"/>
        <w:numId w:val="5"/>
      </w:numPr>
      <w:tabs>
        <w:tab w:val="left" w:pos="2694"/>
      </w:tabs>
      <w:outlineLvl w:val="6"/>
    </w:pPr>
    <w:rPr>
      <w:rFonts w:ascii="Arial" w:hAnsi="Arial" w:cs="Arial"/>
      <w:b/>
      <w:color w:val="0000FF"/>
    </w:rPr>
  </w:style>
  <w:style w:type="paragraph" w:styleId="8">
    <w:name w:val="heading 8"/>
    <w:basedOn w:val="a"/>
    <w:next w:val="a"/>
    <w:link w:val="80"/>
    <w:qFormat/>
    <w:rsid w:val="007D2572"/>
    <w:pPr>
      <w:keepNext/>
      <w:numPr>
        <w:ilvl w:val="7"/>
        <w:numId w:val="5"/>
      </w:numPr>
      <w:spacing w:after="120"/>
      <w:outlineLvl w:val="7"/>
    </w:pPr>
    <w:rPr>
      <w:rFonts w:ascii="Arial" w:hAnsi="Arial" w:cs="Arial"/>
      <w:b/>
      <w:sz w:val="22"/>
    </w:rPr>
  </w:style>
  <w:style w:type="paragraph" w:styleId="9">
    <w:name w:val="heading 9"/>
    <w:basedOn w:val="a"/>
    <w:next w:val="a"/>
    <w:link w:val="90"/>
    <w:qFormat/>
    <w:rsid w:val="007D2572"/>
    <w:pPr>
      <w:keepNext/>
      <w:numPr>
        <w:ilvl w:val="8"/>
        <w:numId w:val="5"/>
      </w:numPr>
      <w:spacing w:after="120"/>
      <w:outlineLvl w:val="8"/>
    </w:pPr>
    <w:rPr>
      <w:rFonts w:ascii="Arial" w:hAnsi="Arial" w:cs="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D2572"/>
    <w:rPr>
      <w:rFonts w:ascii="Arial" w:eastAsia="Times New Roman" w:hAnsi="Arial" w:cs="Arial"/>
      <w:b/>
      <w:sz w:val="28"/>
      <w:szCs w:val="28"/>
      <w:lang w:val="en-GB" w:eastAsia="zh-CN"/>
    </w:rPr>
  </w:style>
  <w:style w:type="character" w:customStyle="1" w:styleId="20">
    <w:name w:val="Заголовок 2 Знак"/>
    <w:basedOn w:val="a1"/>
    <w:link w:val="2"/>
    <w:rsid w:val="007D2572"/>
    <w:rPr>
      <w:rFonts w:ascii="Arial" w:eastAsia="Times New Roman" w:hAnsi="Arial" w:cs="Arial"/>
      <w:b/>
      <w:sz w:val="24"/>
      <w:szCs w:val="20"/>
      <w:lang w:val="en-GB" w:eastAsia="zh-CN"/>
    </w:rPr>
  </w:style>
  <w:style w:type="character" w:customStyle="1" w:styleId="30">
    <w:name w:val="Заголовок 3 Знак"/>
    <w:aliases w:val="h3 Знак"/>
    <w:basedOn w:val="a1"/>
    <w:link w:val="3"/>
    <w:rsid w:val="007D2572"/>
    <w:rPr>
      <w:rFonts w:ascii="Arial" w:eastAsia="Arial" w:hAnsi="Arial" w:cs="Arial"/>
      <w:b/>
      <w:bCs/>
      <w:color w:val="808080" w:themeColor="background1" w:themeShade="80"/>
      <w:sz w:val="20"/>
      <w:szCs w:val="20"/>
      <w:lang w:val="en-US" w:eastAsia="ar-SA"/>
    </w:rPr>
  </w:style>
  <w:style w:type="character" w:customStyle="1" w:styleId="40">
    <w:name w:val="Заголовок 4 Знак"/>
    <w:basedOn w:val="a1"/>
    <w:link w:val="4"/>
    <w:rsid w:val="007D2572"/>
    <w:rPr>
      <w:rFonts w:ascii="Arial" w:eastAsia="Times New Roman" w:hAnsi="Arial" w:cs="Arial"/>
      <w:b/>
      <w:sz w:val="20"/>
      <w:szCs w:val="20"/>
      <w:lang w:val="en-GB" w:eastAsia="zh-CN"/>
    </w:rPr>
  </w:style>
  <w:style w:type="character" w:customStyle="1" w:styleId="50">
    <w:name w:val="Заголовок 5 Знак"/>
    <w:basedOn w:val="a1"/>
    <w:link w:val="5"/>
    <w:rsid w:val="007D2572"/>
    <w:rPr>
      <w:rFonts w:ascii="Arial" w:eastAsia="Times New Roman" w:hAnsi="Arial" w:cs="Arial"/>
      <w:b/>
      <w:sz w:val="24"/>
      <w:szCs w:val="20"/>
      <w:lang w:val="en-GB" w:eastAsia="zh-CN"/>
    </w:rPr>
  </w:style>
  <w:style w:type="character" w:customStyle="1" w:styleId="60">
    <w:name w:val="Заголовок 6 Знак"/>
    <w:basedOn w:val="a1"/>
    <w:link w:val="6"/>
    <w:rsid w:val="007D2572"/>
    <w:rPr>
      <w:rFonts w:ascii="Arial" w:eastAsia="Times New Roman" w:hAnsi="Arial" w:cs="Arial"/>
      <w:b/>
      <w:color w:val="C0C0C0"/>
      <w:sz w:val="24"/>
      <w:szCs w:val="20"/>
      <w:lang w:val="en-GB" w:eastAsia="zh-CN"/>
    </w:rPr>
  </w:style>
  <w:style w:type="character" w:customStyle="1" w:styleId="70">
    <w:name w:val="Заголовок 7 Знак"/>
    <w:basedOn w:val="a1"/>
    <w:link w:val="7"/>
    <w:rsid w:val="007D2572"/>
    <w:rPr>
      <w:rFonts w:ascii="Arial" w:eastAsia="Times New Roman" w:hAnsi="Arial" w:cs="Arial"/>
      <w:b/>
      <w:color w:val="0000FF"/>
      <w:sz w:val="20"/>
      <w:szCs w:val="20"/>
      <w:lang w:val="en-GB" w:eastAsia="zh-CN"/>
    </w:rPr>
  </w:style>
  <w:style w:type="character" w:customStyle="1" w:styleId="80">
    <w:name w:val="Заголовок 8 Знак"/>
    <w:basedOn w:val="a1"/>
    <w:link w:val="8"/>
    <w:rsid w:val="007D2572"/>
    <w:rPr>
      <w:rFonts w:ascii="Arial" w:eastAsia="Times New Roman" w:hAnsi="Arial" w:cs="Arial"/>
      <w:b/>
      <w:szCs w:val="20"/>
      <w:lang w:val="en-GB" w:eastAsia="zh-CN"/>
    </w:rPr>
  </w:style>
  <w:style w:type="character" w:customStyle="1" w:styleId="90">
    <w:name w:val="Заголовок 9 Знак"/>
    <w:basedOn w:val="a1"/>
    <w:link w:val="9"/>
    <w:rsid w:val="007D2572"/>
    <w:rPr>
      <w:rFonts w:ascii="Arial" w:eastAsia="Times New Roman" w:hAnsi="Arial" w:cs="Arial"/>
      <w:b/>
      <w:sz w:val="24"/>
      <w:szCs w:val="20"/>
      <w:lang w:val="en-GB" w:eastAsia="zh-CN"/>
    </w:rPr>
  </w:style>
  <w:style w:type="character" w:customStyle="1" w:styleId="WW8Num1z0">
    <w:name w:val="WW8Num1z0"/>
    <w:rsid w:val="007D2572"/>
    <w:rPr>
      <w:rFonts w:ascii="Arial" w:eastAsia="Times New Roman" w:hAnsi="Arial" w:cs="Arial" w:hint="default"/>
    </w:rPr>
  </w:style>
  <w:style w:type="character" w:customStyle="1" w:styleId="WW8Num1z1">
    <w:name w:val="WW8Num1z1"/>
    <w:rsid w:val="007D2572"/>
    <w:rPr>
      <w:rFonts w:ascii="Courier New" w:hAnsi="Courier New" w:cs="Courier New" w:hint="default"/>
    </w:rPr>
  </w:style>
  <w:style w:type="character" w:customStyle="1" w:styleId="WW8Num1z2">
    <w:name w:val="WW8Num1z2"/>
    <w:rsid w:val="007D2572"/>
    <w:rPr>
      <w:rFonts w:ascii="Wingdings" w:hAnsi="Wingdings" w:cs="Wingdings" w:hint="default"/>
    </w:rPr>
  </w:style>
  <w:style w:type="character" w:customStyle="1" w:styleId="WW8Num1z3">
    <w:name w:val="WW8Num1z3"/>
    <w:rsid w:val="007D2572"/>
    <w:rPr>
      <w:rFonts w:ascii="Symbol" w:hAnsi="Symbol" w:cs="Symbol" w:hint="default"/>
    </w:rPr>
  </w:style>
  <w:style w:type="character" w:customStyle="1" w:styleId="WW8Num2z0">
    <w:name w:val="WW8Num2z0"/>
    <w:rsid w:val="007D2572"/>
    <w:rPr>
      <w:rFonts w:ascii="Symbol" w:hAnsi="Symbol" w:cs="Symbol" w:hint="default"/>
      <w:lang w:val="ru-RU"/>
    </w:rPr>
  </w:style>
  <w:style w:type="character" w:customStyle="1" w:styleId="WW8Num2z1">
    <w:name w:val="WW8Num2z1"/>
    <w:rsid w:val="007D2572"/>
    <w:rPr>
      <w:rFonts w:ascii="Courier New" w:hAnsi="Courier New" w:cs="Courier New" w:hint="default"/>
    </w:rPr>
  </w:style>
  <w:style w:type="character" w:customStyle="1" w:styleId="WW8Num2z2">
    <w:name w:val="WW8Num2z2"/>
    <w:rsid w:val="007D2572"/>
    <w:rPr>
      <w:rFonts w:ascii="Wingdings" w:hAnsi="Wingdings" w:cs="Wingdings" w:hint="default"/>
    </w:rPr>
  </w:style>
  <w:style w:type="character" w:customStyle="1" w:styleId="WW8Num3z0">
    <w:name w:val="WW8Num3z0"/>
    <w:rsid w:val="007D2572"/>
    <w:rPr>
      <w:rFonts w:ascii="Arial" w:hAnsi="Arial" w:cs="Arial" w:hint="default"/>
      <w:b/>
    </w:rPr>
  </w:style>
  <w:style w:type="character" w:customStyle="1" w:styleId="WW8Num3z2">
    <w:name w:val="WW8Num3z2"/>
    <w:rsid w:val="007D2572"/>
    <w:rPr>
      <w:rFonts w:cs="Arial" w:hint="default"/>
      <w:b/>
      <w:bCs w:val="0"/>
      <w:lang w:val="ru-RU"/>
    </w:rPr>
  </w:style>
  <w:style w:type="character" w:customStyle="1" w:styleId="WW8Num4z0">
    <w:name w:val="WW8Num4z0"/>
    <w:rsid w:val="007D2572"/>
    <w:rPr>
      <w:rFonts w:ascii="Arial Narrow" w:hAnsi="Arial Narrow" w:cs="Arial Narrow" w:hint="default"/>
    </w:rPr>
  </w:style>
  <w:style w:type="character" w:customStyle="1" w:styleId="WW8Num4z1">
    <w:name w:val="WW8Num4z1"/>
    <w:rsid w:val="007D2572"/>
    <w:rPr>
      <w:rFonts w:ascii="Courier New" w:hAnsi="Courier New" w:cs="Courier New" w:hint="default"/>
    </w:rPr>
  </w:style>
  <w:style w:type="character" w:customStyle="1" w:styleId="WW8Num4z2">
    <w:name w:val="WW8Num4z2"/>
    <w:rsid w:val="007D2572"/>
    <w:rPr>
      <w:rFonts w:ascii="Wingdings" w:hAnsi="Wingdings" w:cs="Wingdings" w:hint="default"/>
    </w:rPr>
  </w:style>
  <w:style w:type="character" w:customStyle="1" w:styleId="WW8Num4z3">
    <w:name w:val="WW8Num4z3"/>
    <w:rsid w:val="007D2572"/>
    <w:rPr>
      <w:rFonts w:ascii="Symbol" w:hAnsi="Symbol" w:cs="Symbol" w:hint="default"/>
    </w:rPr>
  </w:style>
  <w:style w:type="character" w:customStyle="1" w:styleId="WW8Num5z0">
    <w:name w:val="WW8Num5z0"/>
    <w:rsid w:val="007D2572"/>
    <w:rPr>
      <w:rFonts w:ascii="Symbol" w:hAnsi="Symbol" w:cs="Symbol" w:hint="default"/>
    </w:rPr>
  </w:style>
  <w:style w:type="character" w:customStyle="1" w:styleId="WW8Num5z1">
    <w:name w:val="WW8Num5z1"/>
    <w:rsid w:val="007D2572"/>
    <w:rPr>
      <w:rFonts w:ascii="Courier New" w:hAnsi="Courier New" w:cs="Courier New" w:hint="default"/>
    </w:rPr>
  </w:style>
  <w:style w:type="character" w:customStyle="1" w:styleId="WW8Num5z2">
    <w:name w:val="WW8Num5z2"/>
    <w:rsid w:val="007D2572"/>
    <w:rPr>
      <w:rFonts w:ascii="Wingdings" w:hAnsi="Wingdings" w:cs="Wingdings" w:hint="default"/>
    </w:rPr>
  </w:style>
  <w:style w:type="character" w:customStyle="1" w:styleId="WW8Num6z0">
    <w:name w:val="WW8Num6z0"/>
    <w:rsid w:val="007D2572"/>
    <w:rPr>
      <w:rFonts w:ascii="Calibri" w:eastAsia="Calibri" w:hAnsi="Calibri" w:cs="Calibri" w:hint="default"/>
    </w:rPr>
  </w:style>
  <w:style w:type="character" w:customStyle="1" w:styleId="WW8Num6z1">
    <w:name w:val="WW8Num6z1"/>
    <w:rsid w:val="007D2572"/>
    <w:rPr>
      <w:rFonts w:ascii="Courier New" w:hAnsi="Courier New" w:cs="Courier New" w:hint="default"/>
    </w:rPr>
  </w:style>
  <w:style w:type="character" w:customStyle="1" w:styleId="WW8Num6z2">
    <w:name w:val="WW8Num6z2"/>
    <w:rsid w:val="007D2572"/>
    <w:rPr>
      <w:rFonts w:ascii="Wingdings" w:hAnsi="Wingdings" w:cs="Wingdings" w:hint="default"/>
    </w:rPr>
  </w:style>
  <w:style w:type="character" w:customStyle="1" w:styleId="WW8Num6z3">
    <w:name w:val="WW8Num6z3"/>
    <w:rsid w:val="007D2572"/>
    <w:rPr>
      <w:rFonts w:ascii="Symbol" w:hAnsi="Symbol" w:cs="Symbol" w:hint="default"/>
    </w:rPr>
  </w:style>
  <w:style w:type="character" w:customStyle="1" w:styleId="WW8Num7z0">
    <w:name w:val="WW8Num7z0"/>
    <w:rsid w:val="007D2572"/>
    <w:rPr>
      <w:rFonts w:ascii="Symbol" w:hAnsi="Symbol" w:cs="Symbol" w:hint="default"/>
    </w:rPr>
  </w:style>
  <w:style w:type="character" w:customStyle="1" w:styleId="WW8Num7z1">
    <w:name w:val="WW8Num7z1"/>
    <w:rsid w:val="007D2572"/>
    <w:rPr>
      <w:rFonts w:ascii="Courier New" w:hAnsi="Courier New" w:cs="Courier New" w:hint="default"/>
    </w:rPr>
  </w:style>
  <w:style w:type="character" w:customStyle="1" w:styleId="WW8Num7z2">
    <w:name w:val="WW8Num7z2"/>
    <w:rsid w:val="007D2572"/>
    <w:rPr>
      <w:rFonts w:ascii="Wingdings" w:hAnsi="Wingdings" w:cs="Wingdings" w:hint="default"/>
    </w:rPr>
  </w:style>
  <w:style w:type="character" w:customStyle="1" w:styleId="WW8Num8z0">
    <w:name w:val="WW8Num8z0"/>
    <w:rsid w:val="007D2572"/>
    <w:rPr>
      <w:rFonts w:hint="default"/>
    </w:rPr>
  </w:style>
  <w:style w:type="character" w:customStyle="1" w:styleId="WW8Num8z1">
    <w:name w:val="WW8Num8z1"/>
    <w:rsid w:val="007D2572"/>
    <w:rPr>
      <w:rFonts w:hint="default"/>
      <w:spacing w:val="0"/>
    </w:rPr>
  </w:style>
  <w:style w:type="character" w:customStyle="1" w:styleId="WW8Num9z0">
    <w:name w:val="WW8Num9z0"/>
    <w:rsid w:val="007D2572"/>
  </w:style>
  <w:style w:type="character" w:customStyle="1" w:styleId="WW8Num9z1">
    <w:name w:val="WW8Num9z1"/>
    <w:rsid w:val="007D2572"/>
  </w:style>
  <w:style w:type="character" w:customStyle="1" w:styleId="WW8Num9z2">
    <w:name w:val="WW8Num9z2"/>
    <w:rsid w:val="007D2572"/>
  </w:style>
  <w:style w:type="character" w:customStyle="1" w:styleId="WW8Num9z3">
    <w:name w:val="WW8Num9z3"/>
    <w:rsid w:val="007D2572"/>
  </w:style>
  <w:style w:type="character" w:customStyle="1" w:styleId="WW8Num9z4">
    <w:name w:val="WW8Num9z4"/>
    <w:rsid w:val="007D2572"/>
  </w:style>
  <w:style w:type="character" w:customStyle="1" w:styleId="WW8Num9z5">
    <w:name w:val="WW8Num9z5"/>
    <w:rsid w:val="007D2572"/>
  </w:style>
  <w:style w:type="character" w:customStyle="1" w:styleId="WW8Num9z6">
    <w:name w:val="WW8Num9z6"/>
    <w:rsid w:val="007D2572"/>
  </w:style>
  <w:style w:type="character" w:customStyle="1" w:styleId="WW8Num9z7">
    <w:name w:val="WW8Num9z7"/>
    <w:rsid w:val="007D2572"/>
  </w:style>
  <w:style w:type="character" w:customStyle="1" w:styleId="WW8Num9z8">
    <w:name w:val="WW8Num9z8"/>
    <w:rsid w:val="007D2572"/>
  </w:style>
  <w:style w:type="character" w:customStyle="1" w:styleId="WW8Num10z0">
    <w:name w:val="WW8Num10z0"/>
    <w:rsid w:val="007D2572"/>
    <w:rPr>
      <w:rFonts w:ascii="Symbol" w:hAnsi="Symbol" w:cs="Symbol" w:hint="default"/>
    </w:rPr>
  </w:style>
  <w:style w:type="character" w:customStyle="1" w:styleId="WW8Num10z1">
    <w:name w:val="WW8Num10z1"/>
    <w:rsid w:val="007D2572"/>
    <w:rPr>
      <w:rFonts w:ascii="Courier New" w:hAnsi="Courier New" w:cs="Courier New" w:hint="default"/>
    </w:rPr>
  </w:style>
  <w:style w:type="character" w:customStyle="1" w:styleId="WW8Num10z2">
    <w:name w:val="WW8Num10z2"/>
    <w:rsid w:val="007D2572"/>
    <w:rPr>
      <w:rFonts w:ascii="Wingdings" w:hAnsi="Wingdings" w:cs="Wingdings" w:hint="default"/>
    </w:rPr>
  </w:style>
  <w:style w:type="character" w:customStyle="1" w:styleId="WW8Num11z0">
    <w:name w:val="WW8Num11z0"/>
    <w:rsid w:val="007D2572"/>
  </w:style>
  <w:style w:type="character" w:customStyle="1" w:styleId="WW8Num11z1">
    <w:name w:val="WW8Num11z1"/>
    <w:rsid w:val="007D2572"/>
  </w:style>
  <w:style w:type="character" w:customStyle="1" w:styleId="WW8Num11z2">
    <w:name w:val="WW8Num11z2"/>
    <w:rsid w:val="007D2572"/>
  </w:style>
  <w:style w:type="character" w:customStyle="1" w:styleId="WW8Num11z3">
    <w:name w:val="WW8Num11z3"/>
    <w:rsid w:val="007D2572"/>
  </w:style>
  <w:style w:type="character" w:customStyle="1" w:styleId="WW8Num11z4">
    <w:name w:val="WW8Num11z4"/>
    <w:rsid w:val="007D2572"/>
  </w:style>
  <w:style w:type="character" w:customStyle="1" w:styleId="WW8Num11z5">
    <w:name w:val="WW8Num11z5"/>
    <w:rsid w:val="007D2572"/>
  </w:style>
  <w:style w:type="character" w:customStyle="1" w:styleId="WW8Num11z6">
    <w:name w:val="WW8Num11z6"/>
    <w:rsid w:val="007D2572"/>
  </w:style>
  <w:style w:type="character" w:customStyle="1" w:styleId="WW8Num11z7">
    <w:name w:val="WW8Num11z7"/>
    <w:rsid w:val="007D2572"/>
  </w:style>
  <w:style w:type="character" w:customStyle="1" w:styleId="WW8Num11z8">
    <w:name w:val="WW8Num11z8"/>
    <w:rsid w:val="007D2572"/>
  </w:style>
  <w:style w:type="character" w:customStyle="1" w:styleId="WW8Num12z0">
    <w:name w:val="WW8Num12z0"/>
    <w:rsid w:val="007D2572"/>
    <w:rPr>
      <w:rFonts w:ascii="Monotype Sorts" w:hAnsi="Monotype Sorts" w:cs="Monotype Sorts" w:hint="default"/>
    </w:rPr>
  </w:style>
  <w:style w:type="character" w:customStyle="1" w:styleId="WW8Num13z0">
    <w:name w:val="WW8Num13z0"/>
    <w:rsid w:val="007D2572"/>
    <w:rPr>
      <w:rFonts w:ascii="Symbol" w:hAnsi="Symbol" w:cs="Symbol" w:hint="default"/>
      <w:b w:val="0"/>
      <w:i w:val="0"/>
      <w:caps w:val="0"/>
      <w:smallCaps w:val="0"/>
      <w:strike w:val="0"/>
      <w:dstrike w:val="0"/>
      <w:vanish w:val="0"/>
      <w:color w:val="00000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1">
    <w:name w:val="WW8Num13z1"/>
    <w:rsid w:val="007D2572"/>
    <w:rPr>
      <w:rFonts w:ascii="Courier New" w:hAnsi="Courier New" w:cs="Courier New" w:hint="default"/>
    </w:rPr>
  </w:style>
  <w:style w:type="character" w:customStyle="1" w:styleId="WW8Num13z2">
    <w:name w:val="WW8Num13z2"/>
    <w:rsid w:val="007D2572"/>
    <w:rPr>
      <w:rFonts w:ascii="Wingdings" w:hAnsi="Wingdings" w:cs="Wingdings" w:hint="default"/>
    </w:rPr>
  </w:style>
  <w:style w:type="character" w:customStyle="1" w:styleId="WW8Num13z3">
    <w:name w:val="WW8Num13z3"/>
    <w:rsid w:val="007D2572"/>
    <w:rPr>
      <w:rFonts w:ascii="Symbol" w:hAnsi="Symbol" w:cs="Symbol" w:hint="default"/>
    </w:rPr>
  </w:style>
  <w:style w:type="character" w:customStyle="1" w:styleId="WW8Num14z0">
    <w:name w:val="WW8Num14z0"/>
    <w:rsid w:val="007D2572"/>
  </w:style>
  <w:style w:type="character" w:customStyle="1" w:styleId="WW8Num14z1">
    <w:name w:val="WW8Num14z1"/>
    <w:rsid w:val="007D2572"/>
  </w:style>
  <w:style w:type="character" w:customStyle="1" w:styleId="WW8Num14z2">
    <w:name w:val="WW8Num14z2"/>
    <w:rsid w:val="007D2572"/>
  </w:style>
  <w:style w:type="character" w:customStyle="1" w:styleId="WW8Num14z3">
    <w:name w:val="WW8Num14z3"/>
    <w:rsid w:val="007D2572"/>
  </w:style>
  <w:style w:type="character" w:customStyle="1" w:styleId="WW8Num14z4">
    <w:name w:val="WW8Num14z4"/>
    <w:rsid w:val="007D2572"/>
  </w:style>
  <w:style w:type="character" w:customStyle="1" w:styleId="WW8Num14z5">
    <w:name w:val="WW8Num14z5"/>
    <w:rsid w:val="007D2572"/>
  </w:style>
  <w:style w:type="character" w:customStyle="1" w:styleId="WW8Num14z6">
    <w:name w:val="WW8Num14z6"/>
    <w:rsid w:val="007D2572"/>
  </w:style>
  <w:style w:type="character" w:customStyle="1" w:styleId="WW8Num14z7">
    <w:name w:val="WW8Num14z7"/>
    <w:rsid w:val="007D2572"/>
  </w:style>
  <w:style w:type="character" w:customStyle="1" w:styleId="WW8Num14z8">
    <w:name w:val="WW8Num14z8"/>
    <w:rsid w:val="007D2572"/>
  </w:style>
  <w:style w:type="character" w:customStyle="1" w:styleId="WW8Num15z0">
    <w:name w:val="WW8Num15z0"/>
    <w:rsid w:val="007D2572"/>
    <w:rPr>
      <w:rFonts w:ascii="Symbol" w:hAnsi="Symbol" w:cs="Symbol" w:hint="default"/>
    </w:rPr>
  </w:style>
  <w:style w:type="character" w:customStyle="1" w:styleId="WW8Num15z1">
    <w:name w:val="WW8Num15z1"/>
    <w:rsid w:val="007D2572"/>
    <w:rPr>
      <w:rFonts w:ascii="Courier New" w:hAnsi="Courier New" w:cs="Courier New" w:hint="default"/>
    </w:rPr>
  </w:style>
  <w:style w:type="character" w:customStyle="1" w:styleId="WW8Num15z2">
    <w:name w:val="WW8Num15z2"/>
    <w:rsid w:val="007D2572"/>
    <w:rPr>
      <w:rFonts w:ascii="Wingdings" w:hAnsi="Wingdings" w:cs="Wingdings" w:hint="default"/>
    </w:rPr>
  </w:style>
  <w:style w:type="character" w:customStyle="1" w:styleId="WW8Num16z0">
    <w:name w:val="WW8Num16z0"/>
    <w:rsid w:val="007D2572"/>
  </w:style>
  <w:style w:type="character" w:customStyle="1" w:styleId="WW8Num16z1">
    <w:name w:val="WW8Num16z1"/>
    <w:rsid w:val="007D2572"/>
  </w:style>
  <w:style w:type="character" w:customStyle="1" w:styleId="WW8Num16z2">
    <w:name w:val="WW8Num16z2"/>
    <w:rsid w:val="007D2572"/>
  </w:style>
  <w:style w:type="character" w:customStyle="1" w:styleId="WW8Num16z3">
    <w:name w:val="WW8Num16z3"/>
    <w:rsid w:val="007D2572"/>
  </w:style>
  <w:style w:type="character" w:customStyle="1" w:styleId="WW8Num16z4">
    <w:name w:val="WW8Num16z4"/>
    <w:rsid w:val="007D2572"/>
  </w:style>
  <w:style w:type="character" w:customStyle="1" w:styleId="WW8Num16z5">
    <w:name w:val="WW8Num16z5"/>
    <w:rsid w:val="007D2572"/>
  </w:style>
  <w:style w:type="character" w:customStyle="1" w:styleId="WW8Num16z6">
    <w:name w:val="WW8Num16z6"/>
    <w:rsid w:val="007D2572"/>
  </w:style>
  <w:style w:type="character" w:customStyle="1" w:styleId="WW8Num16z7">
    <w:name w:val="WW8Num16z7"/>
    <w:rsid w:val="007D2572"/>
  </w:style>
  <w:style w:type="character" w:customStyle="1" w:styleId="WW8Num16z8">
    <w:name w:val="WW8Num16z8"/>
    <w:rsid w:val="007D2572"/>
  </w:style>
  <w:style w:type="character" w:customStyle="1" w:styleId="WW8Num17z0">
    <w:name w:val="WW8Num17z0"/>
    <w:rsid w:val="007D2572"/>
    <w:rPr>
      <w:rFonts w:ascii="Arial" w:eastAsia="Times New Roman" w:hAnsi="Arial" w:cs="Arial" w:hint="default"/>
    </w:rPr>
  </w:style>
  <w:style w:type="character" w:customStyle="1" w:styleId="WW8Num17z1">
    <w:name w:val="WW8Num17z1"/>
    <w:rsid w:val="007D2572"/>
    <w:rPr>
      <w:rFonts w:ascii="Courier New" w:hAnsi="Courier New" w:cs="Courier New" w:hint="default"/>
    </w:rPr>
  </w:style>
  <w:style w:type="character" w:customStyle="1" w:styleId="WW8Num17z2">
    <w:name w:val="WW8Num17z2"/>
    <w:rsid w:val="007D2572"/>
    <w:rPr>
      <w:rFonts w:ascii="Wingdings" w:hAnsi="Wingdings" w:cs="Wingdings" w:hint="default"/>
    </w:rPr>
  </w:style>
  <w:style w:type="character" w:customStyle="1" w:styleId="WW8Num17z3">
    <w:name w:val="WW8Num17z3"/>
    <w:rsid w:val="007D2572"/>
    <w:rPr>
      <w:rFonts w:ascii="Symbol" w:hAnsi="Symbol" w:cs="Symbol" w:hint="default"/>
    </w:rPr>
  </w:style>
  <w:style w:type="character" w:customStyle="1" w:styleId="WW8Num18z0">
    <w:name w:val="WW8Num18z0"/>
    <w:rsid w:val="007D2572"/>
    <w:rPr>
      <w:rFonts w:ascii="Symbol" w:hAnsi="Symbol" w:cs="Symbol" w:hint="default"/>
    </w:rPr>
  </w:style>
  <w:style w:type="character" w:customStyle="1" w:styleId="WW8Num18z1">
    <w:name w:val="WW8Num18z1"/>
    <w:rsid w:val="007D2572"/>
    <w:rPr>
      <w:rFonts w:ascii="Courier New" w:hAnsi="Courier New" w:cs="Courier New" w:hint="default"/>
    </w:rPr>
  </w:style>
  <w:style w:type="character" w:customStyle="1" w:styleId="WW8Num18z2">
    <w:name w:val="WW8Num18z2"/>
    <w:rsid w:val="007D2572"/>
    <w:rPr>
      <w:rFonts w:ascii="Wingdings" w:hAnsi="Wingdings" w:cs="Wingdings" w:hint="default"/>
    </w:rPr>
  </w:style>
  <w:style w:type="character" w:customStyle="1" w:styleId="WW8Num19z0">
    <w:name w:val="WW8Num19z0"/>
    <w:rsid w:val="007D2572"/>
    <w:rPr>
      <w:rFonts w:ascii="Arial" w:eastAsia="Times New Roman" w:hAnsi="Arial" w:cs="Arial" w:hint="default"/>
    </w:rPr>
  </w:style>
  <w:style w:type="character" w:customStyle="1" w:styleId="WW8Num19z1">
    <w:name w:val="WW8Num19z1"/>
    <w:rsid w:val="007D2572"/>
    <w:rPr>
      <w:rFonts w:ascii="Courier New" w:hAnsi="Courier New" w:cs="Courier New" w:hint="default"/>
    </w:rPr>
  </w:style>
  <w:style w:type="character" w:customStyle="1" w:styleId="WW8Num19z2">
    <w:name w:val="WW8Num19z2"/>
    <w:rsid w:val="007D2572"/>
    <w:rPr>
      <w:rFonts w:ascii="Wingdings" w:hAnsi="Wingdings" w:cs="Wingdings" w:hint="default"/>
    </w:rPr>
  </w:style>
  <w:style w:type="character" w:customStyle="1" w:styleId="WW8Num19z3">
    <w:name w:val="WW8Num19z3"/>
    <w:rsid w:val="007D2572"/>
    <w:rPr>
      <w:rFonts w:ascii="Symbol" w:hAnsi="Symbol" w:cs="Symbol" w:hint="default"/>
    </w:rPr>
  </w:style>
  <w:style w:type="character" w:customStyle="1" w:styleId="WW8Num20z0">
    <w:name w:val="WW8Num20z0"/>
    <w:rsid w:val="007D2572"/>
    <w:rPr>
      <w:rFonts w:ascii="Symbol" w:hAnsi="Symbol" w:cs="Symbol" w:hint="default"/>
    </w:rPr>
  </w:style>
  <w:style w:type="character" w:customStyle="1" w:styleId="WW8Num20z1">
    <w:name w:val="WW8Num20z1"/>
    <w:rsid w:val="007D2572"/>
    <w:rPr>
      <w:rFonts w:ascii="Courier New" w:hAnsi="Courier New" w:cs="Courier New" w:hint="default"/>
    </w:rPr>
  </w:style>
  <w:style w:type="character" w:customStyle="1" w:styleId="WW8Num20z2">
    <w:name w:val="WW8Num20z2"/>
    <w:rsid w:val="007D2572"/>
    <w:rPr>
      <w:rFonts w:ascii="Wingdings" w:hAnsi="Wingdings" w:cs="Wingdings" w:hint="default"/>
    </w:rPr>
  </w:style>
  <w:style w:type="character" w:customStyle="1" w:styleId="WW8Num21z0">
    <w:name w:val="WW8Num21z0"/>
    <w:rsid w:val="007D2572"/>
    <w:rPr>
      <w:rFonts w:ascii="Symbol" w:hAnsi="Symbol" w:cs="Symbol" w:hint="default"/>
    </w:rPr>
  </w:style>
  <w:style w:type="character" w:customStyle="1" w:styleId="WW8Num21z1">
    <w:name w:val="WW8Num21z1"/>
    <w:rsid w:val="007D2572"/>
    <w:rPr>
      <w:rFonts w:ascii="Courier New" w:hAnsi="Courier New" w:cs="Courier New" w:hint="default"/>
    </w:rPr>
  </w:style>
  <w:style w:type="character" w:customStyle="1" w:styleId="WW8Num21z2">
    <w:name w:val="WW8Num21z2"/>
    <w:rsid w:val="007D2572"/>
    <w:rPr>
      <w:rFonts w:ascii="Wingdings" w:hAnsi="Wingdings" w:cs="Wingdings" w:hint="default"/>
    </w:rPr>
  </w:style>
  <w:style w:type="character" w:customStyle="1" w:styleId="WW8Num22z0">
    <w:name w:val="WW8Num22z0"/>
    <w:rsid w:val="007D2572"/>
    <w:rPr>
      <w:rFonts w:ascii="Symbol" w:hAnsi="Symbol" w:cs="Symbol" w:hint="default"/>
    </w:rPr>
  </w:style>
  <w:style w:type="character" w:customStyle="1" w:styleId="WW8Num22z1">
    <w:name w:val="WW8Num22z1"/>
    <w:rsid w:val="007D2572"/>
    <w:rPr>
      <w:rFonts w:ascii="Courier New" w:hAnsi="Courier New" w:cs="Courier New" w:hint="default"/>
    </w:rPr>
  </w:style>
  <w:style w:type="character" w:customStyle="1" w:styleId="WW8Num22z2">
    <w:name w:val="WW8Num22z2"/>
    <w:rsid w:val="007D2572"/>
    <w:rPr>
      <w:rFonts w:ascii="Wingdings" w:hAnsi="Wingdings" w:cs="Wingdings" w:hint="default"/>
    </w:rPr>
  </w:style>
  <w:style w:type="character" w:customStyle="1" w:styleId="WW8Num23z0">
    <w:name w:val="WW8Num23z0"/>
    <w:rsid w:val="007D2572"/>
    <w:rPr>
      <w:rFonts w:hint="default"/>
    </w:rPr>
  </w:style>
  <w:style w:type="character" w:customStyle="1" w:styleId="WW8Num24z0">
    <w:name w:val="WW8Num24z0"/>
    <w:rsid w:val="007D2572"/>
    <w:rPr>
      <w:rFonts w:ascii="Symbol" w:eastAsia="Calibri" w:hAnsi="Symbol" w:cs="Times New Roman" w:hint="default"/>
      <w:sz w:val="22"/>
      <w:szCs w:val="22"/>
      <w:lang w:eastAsia="en-US"/>
    </w:rPr>
  </w:style>
  <w:style w:type="character" w:customStyle="1" w:styleId="WW8Num24z1">
    <w:name w:val="WW8Num24z1"/>
    <w:rsid w:val="007D2572"/>
    <w:rPr>
      <w:rFonts w:ascii="Courier New" w:hAnsi="Courier New" w:cs="Courier New" w:hint="default"/>
    </w:rPr>
  </w:style>
  <w:style w:type="character" w:customStyle="1" w:styleId="WW8Num24z2">
    <w:name w:val="WW8Num24z2"/>
    <w:rsid w:val="007D2572"/>
    <w:rPr>
      <w:rFonts w:ascii="Wingdings" w:hAnsi="Wingdings" w:cs="Wingdings" w:hint="default"/>
    </w:rPr>
  </w:style>
  <w:style w:type="character" w:customStyle="1" w:styleId="WW8Num24z3">
    <w:name w:val="WW8Num24z3"/>
    <w:rsid w:val="007D2572"/>
    <w:rPr>
      <w:rFonts w:ascii="Symbol" w:hAnsi="Symbol" w:cs="Symbol" w:hint="default"/>
    </w:rPr>
  </w:style>
  <w:style w:type="character" w:customStyle="1" w:styleId="WW8Num25z0">
    <w:name w:val="WW8Num25z0"/>
    <w:rsid w:val="007D2572"/>
    <w:rPr>
      <w:rFonts w:ascii="Webdings" w:hAnsi="Webdings" w:cs="Webdings" w:hint="default"/>
    </w:rPr>
  </w:style>
  <w:style w:type="character" w:customStyle="1" w:styleId="WW8Num26z0">
    <w:name w:val="WW8Num26z0"/>
    <w:rsid w:val="007D2572"/>
    <w:rPr>
      <w:rFonts w:ascii="Symbol" w:hAnsi="Symbol" w:cs="Symbol" w:hint="default"/>
    </w:rPr>
  </w:style>
  <w:style w:type="character" w:customStyle="1" w:styleId="WW8Num26z1">
    <w:name w:val="WW8Num26z1"/>
    <w:rsid w:val="007D2572"/>
    <w:rPr>
      <w:rFonts w:ascii="Courier New" w:hAnsi="Courier New" w:cs="Courier New" w:hint="default"/>
    </w:rPr>
  </w:style>
  <w:style w:type="character" w:customStyle="1" w:styleId="WW8Num26z2">
    <w:name w:val="WW8Num26z2"/>
    <w:rsid w:val="007D2572"/>
    <w:rPr>
      <w:rFonts w:ascii="Wingdings" w:hAnsi="Wingdings" w:cs="Wingdings" w:hint="default"/>
    </w:rPr>
  </w:style>
  <w:style w:type="character" w:customStyle="1" w:styleId="WW8Num27z0">
    <w:name w:val="WW8Num27z0"/>
    <w:rsid w:val="007D2572"/>
    <w:rPr>
      <w:rFonts w:ascii="Symbol" w:hAnsi="Symbol" w:cs="Symbol" w:hint="default"/>
    </w:rPr>
  </w:style>
  <w:style w:type="character" w:customStyle="1" w:styleId="WW8Num27z1">
    <w:name w:val="WW8Num27z1"/>
    <w:rsid w:val="007D2572"/>
    <w:rPr>
      <w:rFonts w:ascii="Courier New" w:hAnsi="Courier New" w:cs="Courier New" w:hint="default"/>
    </w:rPr>
  </w:style>
  <w:style w:type="character" w:customStyle="1" w:styleId="WW8Num27z2">
    <w:name w:val="WW8Num27z2"/>
    <w:rsid w:val="007D2572"/>
    <w:rPr>
      <w:rFonts w:ascii="Wingdings" w:hAnsi="Wingdings" w:cs="Wingdings" w:hint="default"/>
    </w:rPr>
  </w:style>
  <w:style w:type="character" w:customStyle="1" w:styleId="WW8Num28z0">
    <w:name w:val="WW8Num28z0"/>
    <w:rsid w:val="007D2572"/>
    <w:rPr>
      <w:rFonts w:ascii="Symbol" w:hAnsi="Symbol" w:cs="Symbol" w:hint="default"/>
    </w:rPr>
  </w:style>
  <w:style w:type="character" w:customStyle="1" w:styleId="WW8Num28z1">
    <w:name w:val="WW8Num28z1"/>
    <w:rsid w:val="007D2572"/>
    <w:rPr>
      <w:rFonts w:ascii="Courier New" w:hAnsi="Courier New" w:cs="Courier New" w:hint="default"/>
    </w:rPr>
  </w:style>
  <w:style w:type="character" w:customStyle="1" w:styleId="WW8Num28z2">
    <w:name w:val="WW8Num28z2"/>
    <w:rsid w:val="007D2572"/>
    <w:rPr>
      <w:rFonts w:ascii="Wingdings" w:hAnsi="Wingdings" w:cs="Wingdings" w:hint="default"/>
    </w:rPr>
  </w:style>
  <w:style w:type="character" w:customStyle="1" w:styleId="WW8Num29z0">
    <w:name w:val="WW8Num29z0"/>
    <w:rsid w:val="007D2572"/>
    <w:rPr>
      <w:rFonts w:ascii="Symbol" w:hAnsi="Symbol" w:cs="Symbol" w:hint="default"/>
    </w:rPr>
  </w:style>
  <w:style w:type="character" w:customStyle="1" w:styleId="WW8Num29z1">
    <w:name w:val="WW8Num29z1"/>
    <w:rsid w:val="007D2572"/>
    <w:rPr>
      <w:rFonts w:ascii="Courier New" w:hAnsi="Courier New" w:cs="Courier New" w:hint="default"/>
    </w:rPr>
  </w:style>
  <w:style w:type="character" w:customStyle="1" w:styleId="WW8Num29z2">
    <w:name w:val="WW8Num29z2"/>
    <w:rsid w:val="007D2572"/>
    <w:rPr>
      <w:rFonts w:ascii="Wingdings" w:hAnsi="Wingdings" w:cs="Wingdings" w:hint="default"/>
    </w:rPr>
  </w:style>
  <w:style w:type="character" w:customStyle="1" w:styleId="WW8Num30z0">
    <w:name w:val="WW8Num30z0"/>
    <w:rsid w:val="007D2572"/>
    <w:rPr>
      <w:rFonts w:ascii="Symbol" w:hAnsi="Symbol" w:cs="Symbol" w:hint="default"/>
    </w:rPr>
  </w:style>
  <w:style w:type="character" w:customStyle="1" w:styleId="WW8Num30z1">
    <w:name w:val="WW8Num30z1"/>
    <w:rsid w:val="007D2572"/>
    <w:rPr>
      <w:rFonts w:ascii="Courier New" w:hAnsi="Courier New" w:cs="Courier New" w:hint="default"/>
    </w:rPr>
  </w:style>
  <w:style w:type="character" w:customStyle="1" w:styleId="WW8Num30z2">
    <w:name w:val="WW8Num30z2"/>
    <w:rsid w:val="007D2572"/>
    <w:rPr>
      <w:rFonts w:ascii="Wingdings" w:hAnsi="Wingdings" w:cs="Wingdings" w:hint="default"/>
    </w:rPr>
  </w:style>
  <w:style w:type="character" w:customStyle="1" w:styleId="WW8Num31z0">
    <w:name w:val="WW8Num31z0"/>
    <w:rsid w:val="007D2572"/>
    <w:rPr>
      <w:rFonts w:hint="default"/>
    </w:rPr>
  </w:style>
  <w:style w:type="character" w:customStyle="1" w:styleId="WW8Num32z0">
    <w:name w:val="WW8Num32z0"/>
    <w:rsid w:val="007D2572"/>
    <w:rPr>
      <w:rFonts w:ascii="Symbol" w:hAnsi="Symbol" w:cs="Symbol" w:hint="default"/>
    </w:rPr>
  </w:style>
  <w:style w:type="character" w:customStyle="1" w:styleId="WW8Num32z1">
    <w:name w:val="WW8Num32z1"/>
    <w:rsid w:val="007D2572"/>
    <w:rPr>
      <w:rFonts w:ascii="Courier New" w:hAnsi="Courier New" w:cs="Courier New" w:hint="default"/>
    </w:rPr>
  </w:style>
  <w:style w:type="character" w:customStyle="1" w:styleId="WW8Num32z2">
    <w:name w:val="WW8Num32z2"/>
    <w:rsid w:val="007D2572"/>
    <w:rPr>
      <w:rFonts w:ascii="Wingdings" w:hAnsi="Wingdings" w:cs="Wingdings" w:hint="default"/>
    </w:rPr>
  </w:style>
  <w:style w:type="character" w:customStyle="1" w:styleId="WW8Num33z0">
    <w:name w:val="WW8Num33z0"/>
    <w:rsid w:val="007D2572"/>
    <w:rPr>
      <w:rFonts w:ascii="Symbol" w:hAnsi="Symbol" w:cs="Symbol" w:hint="default"/>
    </w:rPr>
  </w:style>
  <w:style w:type="character" w:customStyle="1" w:styleId="WW8Num33z1">
    <w:name w:val="WW8Num33z1"/>
    <w:rsid w:val="007D2572"/>
    <w:rPr>
      <w:rFonts w:ascii="Courier New" w:hAnsi="Courier New" w:cs="Courier New" w:hint="default"/>
    </w:rPr>
  </w:style>
  <w:style w:type="character" w:customStyle="1" w:styleId="WW8Num33z2">
    <w:name w:val="WW8Num33z2"/>
    <w:rsid w:val="007D2572"/>
    <w:rPr>
      <w:rFonts w:ascii="Wingdings" w:hAnsi="Wingdings" w:cs="Wingdings" w:hint="default"/>
    </w:rPr>
  </w:style>
  <w:style w:type="character" w:customStyle="1" w:styleId="WW8Num34z0">
    <w:name w:val="WW8Num34z0"/>
    <w:rsid w:val="007D2572"/>
    <w:rPr>
      <w:rFonts w:ascii="Symbol" w:eastAsia="Calibri" w:hAnsi="Symbol" w:cs="Times New Roman" w:hint="default"/>
      <w:sz w:val="22"/>
    </w:rPr>
  </w:style>
  <w:style w:type="character" w:customStyle="1" w:styleId="WW8Num34z1">
    <w:name w:val="WW8Num34z1"/>
    <w:rsid w:val="007D2572"/>
    <w:rPr>
      <w:rFonts w:ascii="Courier New" w:hAnsi="Courier New" w:cs="Courier New" w:hint="default"/>
    </w:rPr>
  </w:style>
  <w:style w:type="character" w:customStyle="1" w:styleId="WW8Num34z2">
    <w:name w:val="WW8Num34z2"/>
    <w:rsid w:val="007D2572"/>
    <w:rPr>
      <w:rFonts w:ascii="Wingdings" w:hAnsi="Wingdings" w:cs="Wingdings" w:hint="default"/>
    </w:rPr>
  </w:style>
  <w:style w:type="character" w:customStyle="1" w:styleId="WW8Num34z3">
    <w:name w:val="WW8Num34z3"/>
    <w:rsid w:val="007D2572"/>
    <w:rPr>
      <w:rFonts w:ascii="Symbol" w:hAnsi="Symbol" w:cs="Symbol" w:hint="default"/>
    </w:rPr>
  </w:style>
  <w:style w:type="character" w:customStyle="1" w:styleId="WW8Num35z0">
    <w:name w:val="WW8Num35z0"/>
    <w:rsid w:val="007D2572"/>
    <w:rPr>
      <w:rFonts w:ascii="Symbol" w:hAnsi="Symbol" w:cs="Symbol" w:hint="default"/>
    </w:rPr>
  </w:style>
  <w:style w:type="character" w:customStyle="1" w:styleId="WW8Num35z1">
    <w:name w:val="WW8Num35z1"/>
    <w:rsid w:val="007D2572"/>
    <w:rPr>
      <w:rFonts w:ascii="Courier New" w:hAnsi="Courier New" w:cs="Courier New" w:hint="default"/>
    </w:rPr>
  </w:style>
  <w:style w:type="character" w:customStyle="1" w:styleId="WW8Num35z2">
    <w:name w:val="WW8Num35z2"/>
    <w:rsid w:val="007D2572"/>
    <w:rPr>
      <w:rFonts w:ascii="Wingdings" w:hAnsi="Wingdings" w:cs="Wingdings" w:hint="default"/>
    </w:rPr>
  </w:style>
  <w:style w:type="character" w:customStyle="1" w:styleId="WW8Num36z0">
    <w:name w:val="WW8Num36z0"/>
    <w:rsid w:val="007D2572"/>
    <w:rPr>
      <w:rFonts w:hint="default"/>
    </w:rPr>
  </w:style>
  <w:style w:type="character" w:customStyle="1" w:styleId="WW8Num36z1">
    <w:name w:val="WW8Num36z1"/>
    <w:rsid w:val="007D2572"/>
    <w:rPr>
      <w:rFonts w:ascii="Courier New" w:hAnsi="Courier New" w:cs="Courier New" w:hint="default"/>
    </w:rPr>
  </w:style>
  <w:style w:type="character" w:customStyle="1" w:styleId="WW8Num36z2">
    <w:name w:val="WW8Num36z2"/>
    <w:rsid w:val="007D2572"/>
    <w:rPr>
      <w:rFonts w:ascii="Wingdings" w:hAnsi="Wingdings" w:cs="Wingdings" w:hint="default"/>
    </w:rPr>
  </w:style>
  <w:style w:type="character" w:customStyle="1" w:styleId="WW8Num36z3">
    <w:name w:val="WW8Num36z3"/>
    <w:rsid w:val="007D2572"/>
    <w:rPr>
      <w:rFonts w:ascii="Symbol" w:hAnsi="Symbol" w:cs="Symbol" w:hint="default"/>
    </w:rPr>
  </w:style>
  <w:style w:type="character" w:customStyle="1" w:styleId="WW8Num37z0">
    <w:name w:val="WW8Num37z0"/>
    <w:rsid w:val="007D2572"/>
  </w:style>
  <w:style w:type="character" w:customStyle="1" w:styleId="WW8Num37z1">
    <w:name w:val="WW8Num37z1"/>
    <w:rsid w:val="007D2572"/>
  </w:style>
  <w:style w:type="character" w:customStyle="1" w:styleId="WW8Num37z2">
    <w:name w:val="WW8Num37z2"/>
    <w:rsid w:val="007D2572"/>
  </w:style>
  <w:style w:type="character" w:customStyle="1" w:styleId="WW8Num37z3">
    <w:name w:val="WW8Num37z3"/>
    <w:rsid w:val="007D2572"/>
  </w:style>
  <w:style w:type="character" w:customStyle="1" w:styleId="WW8Num37z4">
    <w:name w:val="WW8Num37z4"/>
    <w:rsid w:val="007D2572"/>
  </w:style>
  <w:style w:type="character" w:customStyle="1" w:styleId="WW8Num37z5">
    <w:name w:val="WW8Num37z5"/>
    <w:rsid w:val="007D2572"/>
  </w:style>
  <w:style w:type="character" w:customStyle="1" w:styleId="WW8Num37z6">
    <w:name w:val="WW8Num37z6"/>
    <w:rsid w:val="007D2572"/>
  </w:style>
  <w:style w:type="character" w:customStyle="1" w:styleId="WW8Num37z7">
    <w:name w:val="WW8Num37z7"/>
    <w:rsid w:val="007D2572"/>
  </w:style>
  <w:style w:type="character" w:customStyle="1" w:styleId="WW8Num37z8">
    <w:name w:val="WW8Num37z8"/>
    <w:rsid w:val="007D2572"/>
  </w:style>
  <w:style w:type="character" w:customStyle="1" w:styleId="WW8Num38z0">
    <w:name w:val="WW8Num38z0"/>
    <w:rsid w:val="007D2572"/>
    <w:rPr>
      <w:rFonts w:ascii="Wingdings" w:hAnsi="Wingdings" w:cs="Wingdings" w:hint="default"/>
    </w:rPr>
  </w:style>
  <w:style w:type="character" w:customStyle="1" w:styleId="WW8Num39z0">
    <w:name w:val="WW8Num39z0"/>
    <w:rsid w:val="007D2572"/>
    <w:rPr>
      <w:rFonts w:ascii="Arial" w:eastAsia="Times New Roman" w:hAnsi="Arial" w:cs="Arial" w:hint="default"/>
    </w:rPr>
  </w:style>
  <w:style w:type="character" w:customStyle="1" w:styleId="WW8Num39z1">
    <w:name w:val="WW8Num39z1"/>
    <w:rsid w:val="007D2572"/>
    <w:rPr>
      <w:rFonts w:ascii="Courier New" w:hAnsi="Courier New" w:cs="Courier New" w:hint="default"/>
    </w:rPr>
  </w:style>
  <w:style w:type="character" w:customStyle="1" w:styleId="WW8Num39z2">
    <w:name w:val="WW8Num39z2"/>
    <w:rsid w:val="007D2572"/>
    <w:rPr>
      <w:rFonts w:ascii="Wingdings" w:hAnsi="Wingdings" w:cs="Wingdings" w:hint="default"/>
    </w:rPr>
  </w:style>
  <w:style w:type="character" w:customStyle="1" w:styleId="WW8Num39z3">
    <w:name w:val="WW8Num39z3"/>
    <w:rsid w:val="007D2572"/>
    <w:rPr>
      <w:rFonts w:ascii="Symbol" w:hAnsi="Symbol" w:cs="Symbol" w:hint="default"/>
    </w:rPr>
  </w:style>
  <w:style w:type="character" w:customStyle="1" w:styleId="WW8Num40z0">
    <w:name w:val="WW8Num40z0"/>
    <w:rsid w:val="007D2572"/>
    <w:rPr>
      <w:rFonts w:ascii="Arial Narrow" w:hAnsi="Arial Narrow" w:cs="Arial Narrow" w:hint="default"/>
    </w:rPr>
  </w:style>
  <w:style w:type="character" w:customStyle="1" w:styleId="WW8Num40z1">
    <w:name w:val="WW8Num40z1"/>
    <w:rsid w:val="007D2572"/>
    <w:rPr>
      <w:rFonts w:ascii="Courier New" w:hAnsi="Courier New" w:cs="Courier New" w:hint="default"/>
    </w:rPr>
  </w:style>
  <w:style w:type="character" w:customStyle="1" w:styleId="WW8Num40z2">
    <w:name w:val="WW8Num40z2"/>
    <w:rsid w:val="007D2572"/>
    <w:rPr>
      <w:rFonts w:ascii="Wingdings" w:hAnsi="Wingdings" w:cs="Wingdings" w:hint="default"/>
    </w:rPr>
  </w:style>
  <w:style w:type="character" w:customStyle="1" w:styleId="WW8Num40z3">
    <w:name w:val="WW8Num40z3"/>
    <w:rsid w:val="007D2572"/>
    <w:rPr>
      <w:rFonts w:ascii="Symbol" w:hAnsi="Symbol" w:cs="Symbol" w:hint="default"/>
    </w:rPr>
  </w:style>
  <w:style w:type="character" w:customStyle="1" w:styleId="WW8Num41z0">
    <w:name w:val="WW8Num41z0"/>
    <w:rsid w:val="007D2572"/>
    <w:rPr>
      <w:rFonts w:ascii="Symbol" w:hAnsi="Symbol" w:cs="Symbol" w:hint="default"/>
    </w:rPr>
  </w:style>
  <w:style w:type="character" w:customStyle="1" w:styleId="WW8Num41z1">
    <w:name w:val="WW8Num41z1"/>
    <w:rsid w:val="007D2572"/>
    <w:rPr>
      <w:rFonts w:ascii="Courier New" w:hAnsi="Courier New" w:cs="Courier New" w:hint="default"/>
    </w:rPr>
  </w:style>
  <w:style w:type="character" w:customStyle="1" w:styleId="WW8Num41z2">
    <w:name w:val="WW8Num41z2"/>
    <w:rsid w:val="007D2572"/>
    <w:rPr>
      <w:rFonts w:ascii="Wingdings" w:hAnsi="Wingdings" w:cs="Wingdings" w:hint="default"/>
    </w:rPr>
  </w:style>
  <w:style w:type="character" w:customStyle="1" w:styleId="WW8Num42z0">
    <w:name w:val="WW8Num42z0"/>
    <w:rsid w:val="007D2572"/>
    <w:rPr>
      <w:rFonts w:ascii="Symbol" w:hAnsi="Symbol" w:cs="Symbol" w:hint="default"/>
      <w:b w:val="0"/>
      <w:i w:val="0"/>
      <w:caps w:val="0"/>
      <w:smallCaps w:val="0"/>
      <w:strike w:val="0"/>
      <w:dstrike w:val="0"/>
      <w:vanish w:val="0"/>
      <w:color w:val="00000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2z1">
    <w:name w:val="WW8Num42z1"/>
    <w:rsid w:val="007D2572"/>
    <w:rPr>
      <w:rFonts w:ascii="Courier New" w:hAnsi="Courier New" w:cs="Courier New" w:hint="default"/>
    </w:rPr>
  </w:style>
  <w:style w:type="character" w:customStyle="1" w:styleId="WW8Num42z2">
    <w:name w:val="WW8Num42z2"/>
    <w:rsid w:val="007D2572"/>
    <w:rPr>
      <w:rFonts w:ascii="Wingdings" w:hAnsi="Wingdings" w:cs="Wingdings" w:hint="default"/>
    </w:rPr>
  </w:style>
  <w:style w:type="character" w:customStyle="1" w:styleId="WW8Num42z3">
    <w:name w:val="WW8Num42z3"/>
    <w:rsid w:val="007D2572"/>
    <w:rPr>
      <w:rFonts w:ascii="Symbol" w:hAnsi="Symbol" w:cs="Symbol" w:hint="default"/>
    </w:rPr>
  </w:style>
  <w:style w:type="character" w:customStyle="1" w:styleId="WW8Num43z0">
    <w:name w:val="WW8Num43z0"/>
    <w:rsid w:val="007D2572"/>
    <w:rPr>
      <w:rFonts w:ascii="Symbol" w:hAnsi="Symbol" w:cs="Symbol" w:hint="default"/>
    </w:rPr>
  </w:style>
  <w:style w:type="character" w:customStyle="1" w:styleId="WW8Num43z1">
    <w:name w:val="WW8Num43z1"/>
    <w:rsid w:val="007D2572"/>
    <w:rPr>
      <w:rFonts w:ascii="Courier New" w:hAnsi="Courier New" w:cs="Courier New" w:hint="default"/>
    </w:rPr>
  </w:style>
  <w:style w:type="character" w:customStyle="1" w:styleId="WW8Num43z2">
    <w:name w:val="WW8Num43z2"/>
    <w:rsid w:val="007D2572"/>
    <w:rPr>
      <w:rFonts w:ascii="Wingdings" w:hAnsi="Wingdings" w:cs="Wingdings" w:hint="default"/>
    </w:rPr>
  </w:style>
  <w:style w:type="character" w:customStyle="1" w:styleId="WW8Num44z0">
    <w:name w:val="WW8Num44z0"/>
    <w:rsid w:val="007D2572"/>
  </w:style>
  <w:style w:type="character" w:customStyle="1" w:styleId="WW8Num44z1">
    <w:name w:val="WW8Num44z1"/>
    <w:rsid w:val="007D2572"/>
  </w:style>
  <w:style w:type="character" w:customStyle="1" w:styleId="WW8Num44z2">
    <w:name w:val="WW8Num44z2"/>
    <w:rsid w:val="007D2572"/>
  </w:style>
  <w:style w:type="character" w:customStyle="1" w:styleId="WW8Num44z3">
    <w:name w:val="WW8Num44z3"/>
    <w:rsid w:val="007D2572"/>
  </w:style>
  <w:style w:type="character" w:customStyle="1" w:styleId="WW8Num44z4">
    <w:name w:val="WW8Num44z4"/>
    <w:rsid w:val="007D2572"/>
  </w:style>
  <w:style w:type="character" w:customStyle="1" w:styleId="WW8Num44z5">
    <w:name w:val="WW8Num44z5"/>
    <w:rsid w:val="007D2572"/>
  </w:style>
  <w:style w:type="character" w:customStyle="1" w:styleId="WW8Num44z6">
    <w:name w:val="WW8Num44z6"/>
    <w:rsid w:val="007D2572"/>
  </w:style>
  <w:style w:type="character" w:customStyle="1" w:styleId="WW8Num44z7">
    <w:name w:val="WW8Num44z7"/>
    <w:rsid w:val="007D2572"/>
  </w:style>
  <w:style w:type="character" w:customStyle="1" w:styleId="WW8Num44z8">
    <w:name w:val="WW8Num44z8"/>
    <w:rsid w:val="007D2572"/>
  </w:style>
  <w:style w:type="character" w:customStyle="1" w:styleId="WW8Num45z0">
    <w:name w:val="WW8Num45z0"/>
    <w:rsid w:val="007D2572"/>
    <w:rPr>
      <w:rFonts w:hint="default"/>
    </w:rPr>
  </w:style>
  <w:style w:type="character" w:customStyle="1" w:styleId="WW8Num45z1">
    <w:name w:val="WW8Num45z1"/>
    <w:rsid w:val="007D2572"/>
    <w:rPr>
      <w:rFonts w:ascii="Courier New" w:hAnsi="Courier New" w:cs="Courier New" w:hint="default"/>
    </w:rPr>
  </w:style>
  <w:style w:type="character" w:customStyle="1" w:styleId="WW8Num45z2">
    <w:name w:val="WW8Num45z2"/>
    <w:rsid w:val="007D2572"/>
    <w:rPr>
      <w:rFonts w:ascii="Wingdings" w:hAnsi="Wingdings" w:cs="Wingdings" w:hint="default"/>
    </w:rPr>
  </w:style>
  <w:style w:type="character" w:customStyle="1" w:styleId="WW8Num45z3">
    <w:name w:val="WW8Num45z3"/>
    <w:rsid w:val="007D2572"/>
    <w:rPr>
      <w:rFonts w:ascii="Symbol" w:hAnsi="Symbol" w:cs="Symbol" w:hint="default"/>
    </w:rPr>
  </w:style>
  <w:style w:type="character" w:customStyle="1" w:styleId="WW8Num46z0">
    <w:name w:val="WW8Num46z0"/>
    <w:rsid w:val="007D2572"/>
    <w:rPr>
      <w:rFonts w:ascii="Symbol" w:hAnsi="Symbol" w:cs="Symbol" w:hint="default"/>
      <w:sz w:val="20"/>
    </w:rPr>
  </w:style>
  <w:style w:type="character" w:customStyle="1" w:styleId="WW8Num47z0">
    <w:name w:val="WW8Num47z0"/>
    <w:rsid w:val="007D2572"/>
    <w:rPr>
      <w:rFonts w:ascii="Symbol" w:hAnsi="Symbol" w:cs="Symbol" w:hint="default"/>
    </w:rPr>
  </w:style>
  <w:style w:type="character" w:customStyle="1" w:styleId="WW8Num47z1">
    <w:name w:val="WW8Num47z1"/>
    <w:rsid w:val="007D2572"/>
    <w:rPr>
      <w:rFonts w:ascii="Courier New" w:hAnsi="Courier New" w:cs="Courier New" w:hint="default"/>
    </w:rPr>
  </w:style>
  <w:style w:type="character" w:customStyle="1" w:styleId="WW8Num47z2">
    <w:name w:val="WW8Num47z2"/>
    <w:rsid w:val="007D2572"/>
    <w:rPr>
      <w:rFonts w:ascii="Wingdings" w:hAnsi="Wingdings" w:cs="Wingdings" w:hint="default"/>
    </w:rPr>
  </w:style>
  <w:style w:type="character" w:customStyle="1" w:styleId="11">
    <w:name w:val="Основной шрифт абзаца1"/>
    <w:rsid w:val="007D2572"/>
  </w:style>
  <w:style w:type="character" w:styleId="a4">
    <w:name w:val="page number"/>
    <w:basedOn w:val="11"/>
    <w:rsid w:val="007D2572"/>
  </w:style>
  <w:style w:type="character" w:customStyle="1" w:styleId="12">
    <w:name w:val="Знак примечания1"/>
    <w:rsid w:val="007D2572"/>
    <w:rPr>
      <w:sz w:val="16"/>
    </w:rPr>
  </w:style>
  <w:style w:type="character" w:styleId="a5">
    <w:name w:val="Hyperlink"/>
    <w:rsid w:val="007D2572"/>
    <w:rPr>
      <w:color w:val="0000FF"/>
      <w:u w:val="single"/>
    </w:rPr>
  </w:style>
  <w:style w:type="character" w:customStyle="1" w:styleId="a6">
    <w:name w:val="Символ сноски"/>
    <w:rsid w:val="007D2572"/>
    <w:rPr>
      <w:vertAlign w:val="superscript"/>
    </w:rPr>
  </w:style>
  <w:style w:type="character" w:customStyle="1" w:styleId="a7">
    <w:name w:val="Текст выноски Знак"/>
    <w:rsid w:val="007D2572"/>
    <w:rPr>
      <w:rFonts w:ascii="Tahoma" w:hAnsi="Tahoma" w:cs="Tahoma"/>
      <w:sz w:val="16"/>
      <w:szCs w:val="16"/>
    </w:rPr>
  </w:style>
  <w:style w:type="character" w:styleId="a8">
    <w:name w:val="FollowedHyperlink"/>
    <w:rsid w:val="007D2572"/>
    <w:rPr>
      <w:color w:val="954F72"/>
      <w:u w:val="single"/>
    </w:rPr>
  </w:style>
  <w:style w:type="character" w:customStyle="1" w:styleId="WW8Num38z1">
    <w:name w:val="WW8Num38z1"/>
    <w:rsid w:val="007D2572"/>
    <w:rPr>
      <w:rFonts w:ascii="Courier New" w:eastAsia="Courier New" w:hAnsi="Courier New"/>
    </w:rPr>
  </w:style>
  <w:style w:type="character" w:customStyle="1" w:styleId="WW8Num35z8">
    <w:name w:val="WW8Num35z8"/>
    <w:rsid w:val="007D2572"/>
  </w:style>
  <w:style w:type="character" w:customStyle="1" w:styleId="WW8Num35z7">
    <w:name w:val="WW8Num35z7"/>
    <w:rsid w:val="007D2572"/>
  </w:style>
  <w:style w:type="character" w:customStyle="1" w:styleId="WW8Num35z6">
    <w:name w:val="WW8Num35z6"/>
    <w:rsid w:val="007D2572"/>
  </w:style>
  <w:style w:type="character" w:customStyle="1" w:styleId="WW8Num35z5">
    <w:name w:val="WW8Num35z5"/>
    <w:rsid w:val="007D2572"/>
  </w:style>
  <w:style w:type="character" w:customStyle="1" w:styleId="WW8Num35z4">
    <w:name w:val="WW8Num35z4"/>
    <w:rsid w:val="007D2572"/>
  </w:style>
  <w:style w:type="character" w:customStyle="1" w:styleId="WW8Num35z3">
    <w:name w:val="WW8Num35z3"/>
    <w:rsid w:val="007D2572"/>
  </w:style>
  <w:style w:type="character" w:customStyle="1" w:styleId="WW8Num31z1">
    <w:name w:val="WW8Num31z1"/>
    <w:rsid w:val="007D2572"/>
    <w:rPr>
      <w:rFonts w:ascii="Courier New" w:eastAsia="Courier New" w:hAnsi="Courier New"/>
    </w:rPr>
  </w:style>
  <w:style w:type="character" w:customStyle="1" w:styleId="WW8Num13z8">
    <w:name w:val="WW8Num13z8"/>
    <w:rsid w:val="007D2572"/>
  </w:style>
  <w:style w:type="character" w:customStyle="1" w:styleId="WW8Num13z7">
    <w:name w:val="WW8Num13z7"/>
    <w:rsid w:val="007D2572"/>
  </w:style>
  <w:style w:type="character" w:customStyle="1" w:styleId="WW8Num13z6">
    <w:name w:val="WW8Num13z6"/>
    <w:rsid w:val="007D2572"/>
  </w:style>
  <w:style w:type="character" w:customStyle="1" w:styleId="WW8Num13z5">
    <w:name w:val="WW8Num13z5"/>
    <w:rsid w:val="007D2572"/>
  </w:style>
  <w:style w:type="character" w:customStyle="1" w:styleId="WW8Num13z4">
    <w:name w:val="WW8Num13z4"/>
    <w:rsid w:val="007D2572"/>
  </w:style>
  <w:style w:type="character" w:customStyle="1" w:styleId="WW8Num10z8">
    <w:name w:val="WW8Num10z8"/>
    <w:rsid w:val="007D2572"/>
  </w:style>
  <w:style w:type="character" w:customStyle="1" w:styleId="WW8Num10z7">
    <w:name w:val="WW8Num10z7"/>
    <w:rsid w:val="007D2572"/>
  </w:style>
  <w:style w:type="character" w:customStyle="1" w:styleId="WW8Num10z6">
    <w:name w:val="WW8Num10z6"/>
    <w:rsid w:val="007D2572"/>
  </w:style>
  <w:style w:type="character" w:customStyle="1" w:styleId="WW8Num10z5">
    <w:name w:val="WW8Num10z5"/>
    <w:rsid w:val="007D2572"/>
  </w:style>
  <w:style w:type="character" w:customStyle="1" w:styleId="WW8Num10z4">
    <w:name w:val="WW8Num10z4"/>
    <w:rsid w:val="007D2572"/>
  </w:style>
  <w:style w:type="character" w:customStyle="1" w:styleId="WW8Num10z3">
    <w:name w:val="WW8Num10z3"/>
    <w:rsid w:val="007D2572"/>
  </w:style>
  <w:style w:type="character" w:customStyle="1" w:styleId="WW8Num3z1">
    <w:name w:val="WW8Num3z1"/>
    <w:rsid w:val="007D2572"/>
    <w:rPr>
      <w:rFonts w:ascii="Courier New" w:eastAsia="Courier New" w:hAnsi="Courier New"/>
    </w:rPr>
  </w:style>
  <w:style w:type="character" w:customStyle="1" w:styleId="WW8Num28z8">
    <w:name w:val="WW8Num28z8"/>
    <w:rsid w:val="007D2572"/>
  </w:style>
  <w:style w:type="character" w:customStyle="1" w:styleId="WW8Num28z7">
    <w:name w:val="WW8Num28z7"/>
    <w:rsid w:val="007D2572"/>
  </w:style>
  <w:style w:type="character" w:customStyle="1" w:styleId="WW8Num28z6">
    <w:name w:val="WW8Num28z6"/>
    <w:rsid w:val="007D2572"/>
  </w:style>
  <w:style w:type="character" w:customStyle="1" w:styleId="WW8Num28z5">
    <w:name w:val="WW8Num28z5"/>
    <w:rsid w:val="007D2572"/>
  </w:style>
  <w:style w:type="character" w:customStyle="1" w:styleId="WW8Num28z4">
    <w:name w:val="WW8Num28z4"/>
    <w:rsid w:val="007D2572"/>
  </w:style>
  <w:style w:type="character" w:customStyle="1" w:styleId="WW8Num28z3">
    <w:name w:val="WW8Num28z3"/>
    <w:rsid w:val="007D2572"/>
  </w:style>
  <w:style w:type="character" w:customStyle="1" w:styleId="WW8Num27z8">
    <w:name w:val="WW8Num27z8"/>
    <w:rsid w:val="007D2572"/>
  </w:style>
  <w:style w:type="character" w:customStyle="1" w:styleId="WW8Num27z7">
    <w:name w:val="WW8Num27z7"/>
    <w:rsid w:val="007D2572"/>
  </w:style>
  <w:style w:type="character" w:customStyle="1" w:styleId="WW8Num27z6">
    <w:name w:val="WW8Num27z6"/>
    <w:rsid w:val="007D2572"/>
  </w:style>
  <w:style w:type="character" w:customStyle="1" w:styleId="WW8Num27z5">
    <w:name w:val="WW8Num27z5"/>
    <w:rsid w:val="007D2572"/>
  </w:style>
  <w:style w:type="character" w:customStyle="1" w:styleId="WW8Num27z4">
    <w:name w:val="WW8Num27z4"/>
    <w:rsid w:val="007D2572"/>
  </w:style>
  <w:style w:type="character" w:customStyle="1" w:styleId="WW8Num27z3">
    <w:name w:val="WW8Num27z3"/>
    <w:rsid w:val="007D2572"/>
  </w:style>
  <w:style w:type="character" w:customStyle="1" w:styleId="WW8Num26z8">
    <w:name w:val="WW8Num26z8"/>
    <w:rsid w:val="007D2572"/>
  </w:style>
  <w:style w:type="character" w:customStyle="1" w:styleId="WW8Num26z7">
    <w:name w:val="WW8Num26z7"/>
    <w:rsid w:val="007D2572"/>
  </w:style>
  <w:style w:type="character" w:customStyle="1" w:styleId="WW8Num26z6">
    <w:name w:val="WW8Num26z6"/>
    <w:rsid w:val="007D2572"/>
  </w:style>
  <w:style w:type="character" w:customStyle="1" w:styleId="WW8Num26z5">
    <w:name w:val="WW8Num26z5"/>
    <w:rsid w:val="007D2572"/>
  </w:style>
  <w:style w:type="character" w:customStyle="1" w:styleId="WW8Num26z4">
    <w:name w:val="WW8Num26z4"/>
    <w:rsid w:val="007D2572"/>
  </w:style>
  <w:style w:type="character" w:customStyle="1" w:styleId="WW8Num26z3">
    <w:name w:val="WW8Num26z3"/>
    <w:rsid w:val="007D2572"/>
  </w:style>
  <w:style w:type="character" w:customStyle="1" w:styleId="WW8Num25z8">
    <w:name w:val="WW8Num25z8"/>
    <w:rsid w:val="007D2572"/>
  </w:style>
  <w:style w:type="character" w:customStyle="1" w:styleId="WW8Num25z7">
    <w:name w:val="WW8Num25z7"/>
    <w:rsid w:val="007D2572"/>
  </w:style>
  <w:style w:type="character" w:customStyle="1" w:styleId="WW8Num25z6">
    <w:name w:val="WW8Num25z6"/>
    <w:rsid w:val="007D2572"/>
  </w:style>
  <w:style w:type="character" w:customStyle="1" w:styleId="WW8Num25z5">
    <w:name w:val="WW8Num25z5"/>
    <w:rsid w:val="007D2572"/>
  </w:style>
  <w:style w:type="character" w:customStyle="1" w:styleId="WW8Num25z4">
    <w:name w:val="WW8Num25z4"/>
    <w:rsid w:val="007D2572"/>
  </w:style>
  <w:style w:type="character" w:customStyle="1" w:styleId="WW8Num25z3">
    <w:name w:val="WW8Num25z3"/>
    <w:rsid w:val="007D2572"/>
  </w:style>
  <w:style w:type="character" w:customStyle="1" w:styleId="WW8Num25z2">
    <w:name w:val="WW8Num25z2"/>
    <w:rsid w:val="007D2572"/>
  </w:style>
  <w:style w:type="character" w:customStyle="1" w:styleId="WW8Num25z1">
    <w:name w:val="WW8Num25z1"/>
    <w:rsid w:val="007D2572"/>
  </w:style>
  <w:style w:type="character" w:customStyle="1" w:styleId="WW8Num24z8">
    <w:name w:val="WW8Num24z8"/>
    <w:rsid w:val="007D2572"/>
  </w:style>
  <w:style w:type="character" w:customStyle="1" w:styleId="WW8Num24z7">
    <w:name w:val="WW8Num24z7"/>
    <w:rsid w:val="007D2572"/>
  </w:style>
  <w:style w:type="character" w:customStyle="1" w:styleId="WW8Num24z6">
    <w:name w:val="WW8Num24z6"/>
    <w:rsid w:val="007D2572"/>
  </w:style>
  <w:style w:type="character" w:customStyle="1" w:styleId="WW8Num24z5">
    <w:name w:val="WW8Num24z5"/>
    <w:rsid w:val="007D2572"/>
  </w:style>
  <w:style w:type="character" w:customStyle="1" w:styleId="WW8Num24z4">
    <w:name w:val="WW8Num24z4"/>
    <w:rsid w:val="007D2572"/>
  </w:style>
  <w:style w:type="character" w:customStyle="1" w:styleId="WW8Num23z8">
    <w:name w:val="WW8Num23z8"/>
    <w:rsid w:val="007D2572"/>
  </w:style>
  <w:style w:type="character" w:customStyle="1" w:styleId="WW8Num23z7">
    <w:name w:val="WW8Num23z7"/>
    <w:rsid w:val="007D2572"/>
  </w:style>
  <w:style w:type="character" w:customStyle="1" w:styleId="WW8Num23z6">
    <w:name w:val="WW8Num23z6"/>
    <w:rsid w:val="007D2572"/>
  </w:style>
  <w:style w:type="character" w:customStyle="1" w:styleId="WW8Num23z5">
    <w:name w:val="WW8Num23z5"/>
    <w:rsid w:val="007D2572"/>
  </w:style>
  <w:style w:type="character" w:customStyle="1" w:styleId="WW8Num23z4">
    <w:name w:val="WW8Num23z4"/>
    <w:rsid w:val="007D2572"/>
  </w:style>
  <w:style w:type="character" w:customStyle="1" w:styleId="WW8Num23z3">
    <w:name w:val="WW8Num23z3"/>
    <w:rsid w:val="007D2572"/>
  </w:style>
  <w:style w:type="character" w:customStyle="1" w:styleId="WW8Num23z2">
    <w:name w:val="WW8Num23z2"/>
    <w:rsid w:val="007D2572"/>
  </w:style>
  <w:style w:type="character" w:customStyle="1" w:styleId="WW8Num23z1">
    <w:name w:val="WW8Num23z1"/>
    <w:rsid w:val="007D2572"/>
  </w:style>
  <w:style w:type="character" w:customStyle="1" w:styleId="WW8Num21z8">
    <w:name w:val="WW8Num21z8"/>
    <w:rsid w:val="007D2572"/>
  </w:style>
  <w:style w:type="character" w:customStyle="1" w:styleId="WW8Num21z7">
    <w:name w:val="WW8Num21z7"/>
    <w:rsid w:val="007D2572"/>
  </w:style>
  <w:style w:type="character" w:customStyle="1" w:styleId="WW8Num21z6">
    <w:name w:val="WW8Num21z6"/>
    <w:rsid w:val="007D2572"/>
  </w:style>
  <w:style w:type="character" w:customStyle="1" w:styleId="WW8Num21z5">
    <w:name w:val="WW8Num21z5"/>
    <w:rsid w:val="007D2572"/>
  </w:style>
  <w:style w:type="character" w:customStyle="1" w:styleId="WW8Num21z4">
    <w:name w:val="WW8Num21z4"/>
    <w:rsid w:val="007D2572"/>
  </w:style>
  <w:style w:type="character" w:customStyle="1" w:styleId="WW8Num21z3">
    <w:name w:val="WW8Num21z3"/>
    <w:rsid w:val="007D2572"/>
  </w:style>
  <w:style w:type="character" w:customStyle="1" w:styleId="WW8Num20z8">
    <w:name w:val="WW8Num20z8"/>
    <w:rsid w:val="007D2572"/>
  </w:style>
  <w:style w:type="character" w:customStyle="1" w:styleId="WW8Num20z7">
    <w:name w:val="WW8Num20z7"/>
    <w:rsid w:val="007D2572"/>
  </w:style>
  <w:style w:type="character" w:customStyle="1" w:styleId="WW8Num20z6">
    <w:name w:val="WW8Num20z6"/>
    <w:rsid w:val="007D2572"/>
  </w:style>
  <w:style w:type="character" w:customStyle="1" w:styleId="WW8Num20z5">
    <w:name w:val="WW8Num20z5"/>
    <w:rsid w:val="007D2572"/>
  </w:style>
  <w:style w:type="character" w:customStyle="1" w:styleId="WW8Num20z4">
    <w:name w:val="WW8Num20z4"/>
    <w:rsid w:val="007D2572"/>
  </w:style>
  <w:style w:type="character" w:customStyle="1" w:styleId="WW8Num20z3">
    <w:name w:val="WW8Num20z3"/>
    <w:rsid w:val="007D2572"/>
  </w:style>
  <w:style w:type="character" w:customStyle="1" w:styleId="WW8Num18z8">
    <w:name w:val="WW8Num18z8"/>
    <w:rsid w:val="007D2572"/>
  </w:style>
  <w:style w:type="character" w:customStyle="1" w:styleId="WW8Num18z7">
    <w:name w:val="WW8Num18z7"/>
    <w:rsid w:val="007D2572"/>
  </w:style>
  <w:style w:type="character" w:customStyle="1" w:styleId="WW8Num18z6">
    <w:name w:val="WW8Num18z6"/>
    <w:rsid w:val="007D2572"/>
  </w:style>
  <w:style w:type="character" w:customStyle="1" w:styleId="WW8Num18z5">
    <w:name w:val="WW8Num18z5"/>
    <w:rsid w:val="007D2572"/>
  </w:style>
  <w:style w:type="character" w:customStyle="1" w:styleId="WW8Num18z4">
    <w:name w:val="WW8Num18z4"/>
    <w:rsid w:val="007D2572"/>
  </w:style>
  <w:style w:type="character" w:customStyle="1" w:styleId="WW8Num18z3">
    <w:name w:val="WW8Num18z3"/>
    <w:rsid w:val="007D2572"/>
  </w:style>
  <w:style w:type="character" w:customStyle="1" w:styleId="WW8Num12z8">
    <w:name w:val="WW8Num12z8"/>
    <w:rsid w:val="007D2572"/>
  </w:style>
  <w:style w:type="character" w:customStyle="1" w:styleId="WW8Num12z7">
    <w:name w:val="WW8Num12z7"/>
    <w:rsid w:val="007D2572"/>
  </w:style>
  <w:style w:type="character" w:customStyle="1" w:styleId="WW8Num12z6">
    <w:name w:val="WW8Num12z6"/>
    <w:rsid w:val="007D2572"/>
  </w:style>
  <w:style w:type="character" w:customStyle="1" w:styleId="WW8Num12z5">
    <w:name w:val="WW8Num12z5"/>
    <w:rsid w:val="007D2572"/>
  </w:style>
  <w:style w:type="character" w:customStyle="1" w:styleId="WW8Num12z4">
    <w:name w:val="WW8Num12z4"/>
    <w:rsid w:val="007D2572"/>
  </w:style>
  <w:style w:type="character" w:customStyle="1" w:styleId="WW8Num12z3">
    <w:name w:val="WW8Num12z3"/>
    <w:rsid w:val="007D2572"/>
  </w:style>
  <w:style w:type="character" w:customStyle="1" w:styleId="WW8Num12z2">
    <w:name w:val="WW8Num12z2"/>
    <w:rsid w:val="007D2572"/>
  </w:style>
  <w:style w:type="character" w:customStyle="1" w:styleId="WW8Num12z1">
    <w:name w:val="WW8Num12z1"/>
    <w:rsid w:val="007D2572"/>
  </w:style>
  <w:style w:type="character" w:customStyle="1" w:styleId="WW8Num8z8">
    <w:name w:val="WW8Num8z8"/>
    <w:rsid w:val="007D2572"/>
  </w:style>
  <w:style w:type="character" w:customStyle="1" w:styleId="WW8Num8z7">
    <w:name w:val="WW8Num8z7"/>
    <w:rsid w:val="007D2572"/>
  </w:style>
  <w:style w:type="character" w:customStyle="1" w:styleId="WW8Num8z6">
    <w:name w:val="WW8Num8z6"/>
    <w:rsid w:val="007D2572"/>
  </w:style>
  <w:style w:type="character" w:customStyle="1" w:styleId="WW8Num8z5">
    <w:name w:val="WW8Num8z5"/>
    <w:rsid w:val="007D2572"/>
  </w:style>
  <w:style w:type="character" w:customStyle="1" w:styleId="WW8Num8z4">
    <w:name w:val="WW8Num8z4"/>
    <w:rsid w:val="007D2572"/>
  </w:style>
  <w:style w:type="character" w:customStyle="1" w:styleId="WW8Num8z3">
    <w:name w:val="WW8Num8z3"/>
    <w:rsid w:val="007D2572"/>
  </w:style>
  <w:style w:type="character" w:customStyle="1" w:styleId="WW8Num8z2">
    <w:name w:val="WW8Num8z2"/>
    <w:rsid w:val="007D2572"/>
  </w:style>
  <w:style w:type="character" w:customStyle="1" w:styleId="WW8Num1z8">
    <w:name w:val="WW8Num1z8"/>
    <w:rsid w:val="007D2572"/>
  </w:style>
  <w:style w:type="character" w:customStyle="1" w:styleId="WW8Num1z7">
    <w:name w:val="WW8Num1z7"/>
    <w:rsid w:val="007D2572"/>
  </w:style>
  <w:style w:type="character" w:customStyle="1" w:styleId="WW8Num1z6">
    <w:name w:val="WW8Num1z6"/>
    <w:rsid w:val="007D2572"/>
  </w:style>
  <w:style w:type="character" w:customStyle="1" w:styleId="WW8Num1z5">
    <w:name w:val="WW8Num1z5"/>
    <w:rsid w:val="007D2572"/>
  </w:style>
  <w:style w:type="character" w:customStyle="1" w:styleId="WW8Num1z4">
    <w:name w:val="WW8Num1z4"/>
    <w:rsid w:val="007D2572"/>
  </w:style>
  <w:style w:type="character" w:customStyle="1" w:styleId="ListLabel1">
    <w:name w:val="ListLabel 1"/>
    <w:rsid w:val="007D2572"/>
    <w:rPr>
      <w:rFonts w:ascii="Calibri" w:eastAsia="Calibri" w:hAnsi="Calibri"/>
      <w:b w:val="0"/>
      <w:sz w:val="22"/>
    </w:rPr>
  </w:style>
  <w:style w:type="character" w:customStyle="1" w:styleId="ListLabel2">
    <w:name w:val="ListLabel 2"/>
    <w:rsid w:val="007D2572"/>
    <w:rPr>
      <w:rFonts w:ascii="Liberation Serif" w:eastAsia="Calibri" w:hAnsi="Liberation Serif"/>
      <w:sz w:val="24"/>
    </w:rPr>
  </w:style>
  <w:style w:type="character" w:customStyle="1" w:styleId="ListLabel3">
    <w:name w:val="ListLabel 3"/>
    <w:rsid w:val="007D2572"/>
    <w:rPr>
      <w:rFonts w:ascii="Liberation Serif" w:eastAsia="OpenSymbol" w:hAnsi="Liberation Serif"/>
      <w:sz w:val="24"/>
    </w:rPr>
  </w:style>
  <w:style w:type="character" w:customStyle="1" w:styleId="ListLabel4">
    <w:name w:val="ListLabel 4"/>
    <w:rsid w:val="007D2572"/>
    <w:rPr>
      <w:rFonts w:ascii="Liberation Serif" w:eastAsia="OpenSymbol" w:hAnsi="Liberation Serif"/>
      <w:b w:val="0"/>
      <w:sz w:val="24"/>
    </w:rPr>
  </w:style>
  <w:style w:type="character" w:customStyle="1" w:styleId="ListLabel5">
    <w:name w:val="ListLabel 5"/>
    <w:rsid w:val="007D2572"/>
    <w:rPr>
      <w:rFonts w:eastAsia="OpenSymbol"/>
    </w:rPr>
  </w:style>
  <w:style w:type="character" w:customStyle="1" w:styleId="ListLabel6">
    <w:name w:val="ListLabel 6"/>
    <w:rsid w:val="007D2572"/>
    <w:rPr>
      <w:rFonts w:eastAsia="OpenSymbol"/>
    </w:rPr>
  </w:style>
  <w:style w:type="character" w:customStyle="1" w:styleId="ListLabel7">
    <w:name w:val="ListLabel 7"/>
    <w:rsid w:val="007D2572"/>
    <w:rPr>
      <w:rFonts w:eastAsia="OpenSymbol"/>
    </w:rPr>
  </w:style>
  <w:style w:type="character" w:customStyle="1" w:styleId="ListLabel8">
    <w:name w:val="ListLabel 8"/>
    <w:rsid w:val="007D2572"/>
    <w:rPr>
      <w:rFonts w:eastAsia="OpenSymbol"/>
    </w:rPr>
  </w:style>
  <w:style w:type="character" w:customStyle="1" w:styleId="ListLabel9">
    <w:name w:val="ListLabel 9"/>
    <w:rsid w:val="007D2572"/>
    <w:rPr>
      <w:rFonts w:eastAsia="OpenSymbol"/>
    </w:rPr>
  </w:style>
  <w:style w:type="character" w:customStyle="1" w:styleId="ListLabel10">
    <w:name w:val="ListLabel 10"/>
    <w:rsid w:val="007D2572"/>
    <w:rPr>
      <w:rFonts w:eastAsia="OpenSymbol"/>
    </w:rPr>
  </w:style>
  <w:style w:type="character" w:customStyle="1" w:styleId="ListLabel11">
    <w:name w:val="ListLabel 11"/>
    <w:rsid w:val="007D2572"/>
    <w:rPr>
      <w:rFonts w:eastAsia="OpenSymbol"/>
    </w:rPr>
  </w:style>
  <w:style w:type="character" w:customStyle="1" w:styleId="ListLabel12">
    <w:name w:val="ListLabel 12"/>
    <w:rsid w:val="007D2572"/>
    <w:rPr>
      <w:rFonts w:ascii="Liberation Serif" w:eastAsia="OpenSymbol" w:hAnsi="Liberation Serif"/>
      <w:b w:val="0"/>
      <w:sz w:val="24"/>
    </w:rPr>
  </w:style>
  <w:style w:type="character" w:customStyle="1" w:styleId="ListLabel13">
    <w:name w:val="ListLabel 13"/>
    <w:rsid w:val="007D2572"/>
    <w:rPr>
      <w:rFonts w:eastAsia="OpenSymbol"/>
    </w:rPr>
  </w:style>
  <w:style w:type="character" w:customStyle="1" w:styleId="ListLabel14">
    <w:name w:val="ListLabel 14"/>
    <w:rsid w:val="007D2572"/>
    <w:rPr>
      <w:rFonts w:eastAsia="OpenSymbol"/>
    </w:rPr>
  </w:style>
  <w:style w:type="character" w:customStyle="1" w:styleId="ListLabel15">
    <w:name w:val="ListLabel 15"/>
    <w:rsid w:val="007D2572"/>
    <w:rPr>
      <w:rFonts w:eastAsia="OpenSymbol"/>
    </w:rPr>
  </w:style>
  <w:style w:type="character" w:customStyle="1" w:styleId="ListLabel16">
    <w:name w:val="ListLabel 16"/>
    <w:rsid w:val="007D2572"/>
    <w:rPr>
      <w:rFonts w:eastAsia="OpenSymbol"/>
    </w:rPr>
  </w:style>
  <w:style w:type="character" w:customStyle="1" w:styleId="ListLabel17">
    <w:name w:val="ListLabel 17"/>
    <w:rsid w:val="007D2572"/>
    <w:rPr>
      <w:rFonts w:eastAsia="OpenSymbol"/>
    </w:rPr>
  </w:style>
  <w:style w:type="character" w:customStyle="1" w:styleId="ListLabel18">
    <w:name w:val="ListLabel 18"/>
    <w:rsid w:val="007D2572"/>
    <w:rPr>
      <w:rFonts w:eastAsia="OpenSymbol"/>
    </w:rPr>
  </w:style>
  <w:style w:type="character" w:customStyle="1" w:styleId="ListLabel19">
    <w:name w:val="ListLabel 19"/>
    <w:rsid w:val="007D2572"/>
    <w:rPr>
      <w:rFonts w:eastAsia="OpenSymbol"/>
    </w:rPr>
  </w:style>
  <w:style w:type="character" w:customStyle="1" w:styleId="ListLabel20">
    <w:name w:val="ListLabel 20"/>
    <w:rsid w:val="007D2572"/>
    <w:rPr>
      <w:rFonts w:eastAsia="OpenSymbol"/>
    </w:rPr>
  </w:style>
  <w:style w:type="character" w:customStyle="1" w:styleId="ListLabel21">
    <w:name w:val="ListLabel 21"/>
    <w:rsid w:val="007D2572"/>
    <w:rPr>
      <w:rFonts w:ascii="Liberation Serif" w:eastAsia="Arial" w:hAnsi="Liberation Serif"/>
      <w:b w:val="0"/>
      <w:sz w:val="22"/>
    </w:rPr>
  </w:style>
  <w:style w:type="character" w:customStyle="1" w:styleId="ListLabel22">
    <w:name w:val="ListLabel 22"/>
    <w:rsid w:val="007D2572"/>
    <w:rPr>
      <w:rFonts w:ascii="Liberation Serif" w:eastAsia="Calibri" w:hAnsi="Liberation Serif"/>
      <w:b w:val="0"/>
      <w:sz w:val="24"/>
    </w:rPr>
  </w:style>
  <w:style w:type="character" w:customStyle="1" w:styleId="ListLabel23">
    <w:name w:val="ListLabel 23"/>
    <w:rsid w:val="007D2572"/>
    <w:rPr>
      <w:rFonts w:eastAsia="Calibri"/>
    </w:rPr>
  </w:style>
  <w:style w:type="character" w:customStyle="1" w:styleId="ListLabel24">
    <w:name w:val="ListLabel 24"/>
    <w:rsid w:val="007D2572"/>
    <w:rPr>
      <w:rFonts w:eastAsia="Calibri"/>
    </w:rPr>
  </w:style>
  <w:style w:type="character" w:customStyle="1" w:styleId="ListLabel25">
    <w:name w:val="ListLabel 25"/>
    <w:rsid w:val="007D2572"/>
    <w:rPr>
      <w:rFonts w:eastAsia="Calibri"/>
    </w:rPr>
  </w:style>
  <w:style w:type="character" w:customStyle="1" w:styleId="ListLabel26">
    <w:name w:val="ListLabel 26"/>
    <w:rsid w:val="007D2572"/>
    <w:rPr>
      <w:rFonts w:eastAsia="Calibri"/>
    </w:rPr>
  </w:style>
  <w:style w:type="character" w:customStyle="1" w:styleId="ListLabel27">
    <w:name w:val="ListLabel 27"/>
    <w:rsid w:val="007D2572"/>
    <w:rPr>
      <w:rFonts w:eastAsia="Calibri"/>
    </w:rPr>
  </w:style>
  <w:style w:type="character" w:customStyle="1" w:styleId="ListLabel28">
    <w:name w:val="ListLabel 28"/>
    <w:rsid w:val="007D2572"/>
    <w:rPr>
      <w:rFonts w:eastAsia="Calibri"/>
    </w:rPr>
  </w:style>
  <w:style w:type="character" w:customStyle="1" w:styleId="ListLabel29">
    <w:name w:val="ListLabel 29"/>
    <w:rsid w:val="007D2572"/>
    <w:rPr>
      <w:rFonts w:eastAsia="Calibri"/>
    </w:rPr>
  </w:style>
  <w:style w:type="character" w:customStyle="1" w:styleId="ListLabel30">
    <w:name w:val="ListLabel 30"/>
    <w:rsid w:val="007D2572"/>
    <w:rPr>
      <w:rFonts w:eastAsia="Calibri"/>
    </w:rPr>
  </w:style>
  <w:style w:type="character" w:customStyle="1" w:styleId="ListLabel31">
    <w:name w:val="ListLabel 31"/>
    <w:rsid w:val="007D2572"/>
    <w:rPr>
      <w:rFonts w:ascii="Liberation Serif" w:eastAsia="OpenSymbol" w:hAnsi="Liberation Serif"/>
      <w:sz w:val="24"/>
    </w:rPr>
  </w:style>
  <w:style w:type="character" w:customStyle="1" w:styleId="ListLabel32">
    <w:name w:val="ListLabel 32"/>
    <w:rsid w:val="007D2572"/>
    <w:rPr>
      <w:rFonts w:eastAsia="OpenSymbol"/>
    </w:rPr>
  </w:style>
  <w:style w:type="character" w:customStyle="1" w:styleId="ListLabel33">
    <w:name w:val="ListLabel 33"/>
    <w:rsid w:val="007D2572"/>
    <w:rPr>
      <w:rFonts w:eastAsia="OpenSymbol"/>
    </w:rPr>
  </w:style>
  <w:style w:type="character" w:customStyle="1" w:styleId="ListLabel34">
    <w:name w:val="ListLabel 34"/>
    <w:rsid w:val="007D2572"/>
    <w:rPr>
      <w:rFonts w:eastAsia="OpenSymbol"/>
    </w:rPr>
  </w:style>
  <w:style w:type="character" w:customStyle="1" w:styleId="ListLabel35">
    <w:name w:val="ListLabel 35"/>
    <w:rsid w:val="007D2572"/>
    <w:rPr>
      <w:rFonts w:eastAsia="OpenSymbol"/>
    </w:rPr>
  </w:style>
  <w:style w:type="character" w:customStyle="1" w:styleId="ListLabel36">
    <w:name w:val="ListLabel 36"/>
    <w:rsid w:val="007D2572"/>
    <w:rPr>
      <w:rFonts w:eastAsia="OpenSymbol"/>
    </w:rPr>
  </w:style>
  <w:style w:type="character" w:customStyle="1" w:styleId="ListLabel37">
    <w:name w:val="ListLabel 37"/>
    <w:rsid w:val="007D2572"/>
    <w:rPr>
      <w:rFonts w:eastAsia="OpenSymbol"/>
    </w:rPr>
  </w:style>
  <w:style w:type="character" w:customStyle="1" w:styleId="ListLabel38">
    <w:name w:val="ListLabel 38"/>
    <w:rsid w:val="007D2572"/>
    <w:rPr>
      <w:rFonts w:eastAsia="OpenSymbol"/>
    </w:rPr>
  </w:style>
  <w:style w:type="character" w:customStyle="1" w:styleId="ListLabel39">
    <w:name w:val="ListLabel 39"/>
    <w:rsid w:val="007D2572"/>
    <w:rPr>
      <w:rFonts w:eastAsia="OpenSymbol"/>
    </w:rPr>
  </w:style>
  <w:style w:type="character" w:customStyle="1" w:styleId="ListLabel40">
    <w:name w:val="ListLabel 40"/>
    <w:rsid w:val="007D2572"/>
    <w:rPr>
      <w:rFonts w:ascii="Liberation Serif" w:eastAsia="OpenSymbol" w:hAnsi="Liberation Serif"/>
      <w:sz w:val="24"/>
    </w:rPr>
  </w:style>
  <w:style w:type="character" w:customStyle="1" w:styleId="ListLabel41">
    <w:name w:val="ListLabel 41"/>
    <w:rsid w:val="007D2572"/>
    <w:rPr>
      <w:rFonts w:eastAsia="OpenSymbol"/>
    </w:rPr>
  </w:style>
  <w:style w:type="character" w:customStyle="1" w:styleId="ListLabel42">
    <w:name w:val="ListLabel 42"/>
    <w:rsid w:val="007D2572"/>
    <w:rPr>
      <w:rFonts w:eastAsia="OpenSymbol"/>
    </w:rPr>
  </w:style>
  <w:style w:type="character" w:customStyle="1" w:styleId="ListLabel43">
    <w:name w:val="ListLabel 43"/>
    <w:rsid w:val="007D2572"/>
    <w:rPr>
      <w:rFonts w:eastAsia="OpenSymbol"/>
    </w:rPr>
  </w:style>
  <w:style w:type="character" w:customStyle="1" w:styleId="ListLabel44">
    <w:name w:val="ListLabel 44"/>
    <w:rsid w:val="007D2572"/>
    <w:rPr>
      <w:rFonts w:eastAsia="OpenSymbol"/>
    </w:rPr>
  </w:style>
  <w:style w:type="character" w:customStyle="1" w:styleId="ListLabel45">
    <w:name w:val="ListLabel 45"/>
    <w:rsid w:val="007D2572"/>
    <w:rPr>
      <w:rFonts w:eastAsia="OpenSymbol"/>
    </w:rPr>
  </w:style>
  <w:style w:type="character" w:customStyle="1" w:styleId="ListLabel46">
    <w:name w:val="ListLabel 46"/>
    <w:rsid w:val="007D2572"/>
    <w:rPr>
      <w:rFonts w:eastAsia="OpenSymbol"/>
    </w:rPr>
  </w:style>
  <w:style w:type="character" w:customStyle="1" w:styleId="ListLabel47">
    <w:name w:val="ListLabel 47"/>
    <w:rsid w:val="007D2572"/>
    <w:rPr>
      <w:rFonts w:eastAsia="OpenSymbol"/>
    </w:rPr>
  </w:style>
  <w:style w:type="character" w:customStyle="1" w:styleId="ListLabel48">
    <w:name w:val="ListLabel 48"/>
    <w:rsid w:val="007D2572"/>
    <w:rPr>
      <w:rFonts w:eastAsia="OpenSymbol"/>
    </w:rPr>
  </w:style>
  <w:style w:type="character" w:customStyle="1" w:styleId="ListLabel49">
    <w:name w:val="ListLabel 49"/>
    <w:rsid w:val="007D2572"/>
    <w:rPr>
      <w:rFonts w:ascii="Liberation Serif" w:eastAsia="OpenSymbol" w:hAnsi="Liberation Serif"/>
      <w:sz w:val="22"/>
    </w:rPr>
  </w:style>
  <w:style w:type="character" w:customStyle="1" w:styleId="ListLabel50">
    <w:name w:val="ListLabel 50"/>
    <w:rsid w:val="007D2572"/>
    <w:rPr>
      <w:rFonts w:eastAsia="OpenSymbol"/>
    </w:rPr>
  </w:style>
  <w:style w:type="character" w:customStyle="1" w:styleId="ListLabel51">
    <w:name w:val="ListLabel 51"/>
    <w:rsid w:val="007D2572"/>
    <w:rPr>
      <w:rFonts w:eastAsia="OpenSymbol"/>
    </w:rPr>
  </w:style>
  <w:style w:type="character" w:customStyle="1" w:styleId="ListLabel52">
    <w:name w:val="ListLabel 52"/>
    <w:rsid w:val="007D2572"/>
    <w:rPr>
      <w:rFonts w:eastAsia="OpenSymbol"/>
    </w:rPr>
  </w:style>
  <w:style w:type="character" w:customStyle="1" w:styleId="ListLabel53">
    <w:name w:val="ListLabel 53"/>
    <w:rsid w:val="007D2572"/>
    <w:rPr>
      <w:rFonts w:eastAsia="OpenSymbol"/>
    </w:rPr>
  </w:style>
  <w:style w:type="character" w:customStyle="1" w:styleId="ListLabel54">
    <w:name w:val="ListLabel 54"/>
    <w:rsid w:val="007D2572"/>
    <w:rPr>
      <w:rFonts w:eastAsia="OpenSymbol"/>
    </w:rPr>
  </w:style>
  <w:style w:type="character" w:customStyle="1" w:styleId="ListLabel55">
    <w:name w:val="ListLabel 55"/>
    <w:rsid w:val="007D2572"/>
    <w:rPr>
      <w:rFonts w:eastAsia="OpenSymbol"/>
    </w:rPr>
  </w:style>
  <w:style w:type="character" w:customStyle="1" w:styleId="ListLabel56">
    <w:name w:val="ListLabel 56"/>
    <w:rsid w:val="007D2572"/>
    <w:rPr>
      <w:rFonts w:eastAsia="OpenSymbol"/>
    </w:rPr>
  </w:style>
  <w:style w:type="character" w:customStyle="1" w:styleId="ListLabel57">
    <w:name w:val="ListLabel 57"/>
    <w:rsid w:val="007D2572"/>
    <w:rPr>
      <w:rFonts w:eastAsia="OpenSymbol"/>
    </w:rPr>
  </w:style>
  <w:style w:type="character" w:customStyle="1" w:styleId="ListLabel58">
    <w:name w:val="ListLabel 58"/>
    <w:rsid w:val="007D2572"/>
    <w:rPr>
      <w:rFonts w:ascii="Liberation Serif" w:eastAsia="OpenSymbol" w:hAnsi="Liberation Serif"/>
      <w:sz w:val="22"/>
    </w:rPr>
  </w:style>
  <w:style w:type="character" w:customStyle="1" w:styleId="ListLabel59">
    <w:name w:val="ListLabel 59"/>
    <w:rsid w:val="007D2572"/>
    <w:rPr>
      <w:rFonts w:eastAsia="OpenSymbol"/>
    </w:rPr>
  </w:style>
  <w:style w:type="character" w:customStyle="1" w:styleId="ListLabel60">
    <w:name w:val="ListLabel 60"/>
    <w:rsid w:val="007D2572"/>
    <w:rPr>
      <w:rFonts w:eastAsia="OpenSymbol"/>
    </w:rPr>
  </w:style>
  <w:style w:type="character" w:customStyle="1" w:styleId="ListLabel61">
    <w:name w:val="ListLabel 61"/>
    <w:rsid w:val="007D2572"/>
    <w:rPr>
      <w:rFonts w:eastAsia="OpenSymbol"/>
    </w:rPr>
  </w:style>
  <w:style w:type="character" w:customStyle="1" w:styleId="ListLabel62">
    <w:name w:val="ListLabel 62"/>
    <w:rsid w:val="007D2572"/>
    <w:rPr>
      <w:rFonts w:eastAsia="OpenSymbol"/>
    </w:rPr>
  </w:style>
  <w:style w:type="character" w:customStyle="1" w:styleId="ListLabel63">
    <w:name w:val="ListLabel 63"/>
    <w:rsid w:val="007D2572"/>
    <w:rPr>
      <w:rFonts w:eastAsia="OpenSymbol"/>
    </w:rPr>
  </w:style>
  <w:style w:type="character" w:customStyle="1" w:styleId="ListLabel64">
    <w:name w:val="ListLabel 64"/>
    <w:rsid w:val="007D2572"/>
    <w:rPr>
      <w:rFonts w:eastAsia="OpenSymbol"/>
    </w:rPr>
  </w:style>
  <w:style w:type="character" w:customStyle="1" w:styleId="ListLabel65">
    <w:name w:val="ListLabel 65"/>
    <w:rsid w:val="007D2572"/>
    <w:rPr>
      <w:rFonts w:eastAsia="OpenSymbol"/>
    </w:rPr>
  </w:style>
  <w:style w:type="character" w:customStyle="1" w:styleId="ListLabel66">
    <w:name w:val="ListLabel 66"/>
    <w:rsid w:val="007D2572"/>
    <w:rPr>
      <w:rFonts w:eastAsia="OpenSymbol"/>
    </w:rPr>
  </w:style>
  <w:style w:type="character" w:customStyle="1" w:styleId="ListLabel67">
    <w:name w:val="ListLabel 67"/>
    <w:rsid w:val="007D2572"/>
    <w:rPr>
      <w:rFonts w:ascii="Liberation Serif" w:eastAsia="OpenSymbol" w:hAnsi="Liberation Serif"/>
      <w:b w:val="0"/>
      <w:sz w:val="22"/>
    </w:rPr>
  </w:style>
  <w:style w:type="character" w:customStyle="1" w:styleId="ListLabel68">
    <w:name w:val="ListLabel 68"/>
    <w:rsid w:val="007D2572"/>
    <w:rPr>
      <w:rFonts w:eastAsia="OpenSymbol"/>
    </w:rPr>
  </w:style>
  <w:style w:type="character" w:customStyle="1" w:styleId="ListLabel69">
    <w:name w:val="ListLabel 69"/>
    <w:rsid w:val="007D2572"/>
    <w:rPr>
      <w:rFonts w:eastAsia="OpenSymbol"/>
    </w:rPr>
  </w:style>
  <w:style w:type="character" w:customStyle="1" w:styleId="ListLabel70">
    <w:name w:val="ListLabel 70"/>
    <w:rsid w:val="007D2572"/>
    <w:rPr>
      <w:rFonts w:eastAsia="OpenSymbol"/>
    </w:rPr>
  </w:style>
  <w:style w:type="character" w:customStyle="1" w:styleId="ListLabel71">
    <w:name w:val="ListLabel 71"/>
    <w:rsid w:val="007D2572"/>
    <w:rPr>
      <w:rFonts w:eastAsia="OpenSymbol"/>
    </w:rPr>
  </w:style>
  <w:style w:type="character" w:customStyle="1" w:styleId="ListLabel72">
    <w:name w:val="ListLabel 72"/>
    <w:rsid w:val="007D2572"/>
    <w:rPr>
      <w:rFonts w:eastAsia="OpenSymbol"/>
    </w:rPr>
  </w:style>
  <w:style w:type="character" w:customStyle="1" w:styleId="ListLabel73">
    <w:name w:val="ListLabel 73"/>
    <w:rsid w:val="007D2572"/>
    <w:rPr>
      <w:rFonts w:eastAsia="OpenSymbol"/>
    </w:rPr>
  </w:style>
  <w:style w:type="character" w:customStyle="1" w:styleId="ListLabel74">
    <w:name w:val="ListLabel 74"/>
    <w:rsid w:val="007D2572"/>
    <w:rPr>
      <w:rFonts w:eastAsia="OpenSymbol"/>
    </w:rPr>
  </w:style>
  <w:style w:type="character" w:customStyle="1" w:styleId="ListLabel75">
    <w:name w:val="ListLabel 75"/>
    <w:rsid w:val="007D2572"/>
    <w:rPr>
      <w:rFonts w:eastAsia="OpenSymbol"/>
    </w:rPr>
  </w:style>
  <w:style w:type="character" w:customStyle="1" w:styleId="ListLabel76">
    <w:name w:val="ListLabel 76"/>
    <w:rsid w:val="007D2572"/>
    <w:rPr>
      <w:rFonts w:ascii="Liberation Serif" w:eastAsia="OpenSymbol" w:hAnsi="Liberation Serif"/>
      <w:sz w:val="24"/>
    </w:rPr>
  </w:style>
  <w:style w:type="character" w:customStyle="1" w:styleId="ListLabel77">
    <w:name w:val="ListLabel 77"/>
    <w:rsid w:val="007D2572"/>
    <w:rPr>
      <w:rFonts w:eastAsia="OpenSymbol"/>
    </w:rPr>
  </w:style>
  <w:style w:type="character" w:customStyle="1" w:styleId="ListLabel78">
    <w:name w:val="ListLabel 78"/>
    <w:rsid w:val="007D2572"/>
    <w:rPr>
      <w:rFonts w:eastAsia="OpenSymbol"/>
    </w:rPr>
  </w:style>
  <w:style w:type="character" w:customStyle="1" w:styleId="ListLabel79">
    <w:name w:val="ListLabel 79"/>
    <w:rsid w:val="007D2572"/>
    <w:rPr>
      <w:rFonts w:eastAsia="OpenSymbol"/>
    </w:rPr>
  </w:style>
  <w:style w:type="character" w:customStyle="1" w:styleId="ListLabel80">
    <w:name w:val="ListLabel 80"/>
    <w:rsid w:val="007D2572"/>
    <w:rPr>
      <w:rFonts w:eastAsia="OpenSymbol"/>
    </w:rPr>
  </w:style>
  <w:style w:type="character" w:customStyle="1" w:styleId="ListLabel81">
    <w:name w:val="ListLabel 81"/>
    <w:rsid w:val="007D2572"/>
    <w:rPr>
      <w:rFonts w:eastAsia="OpenSymbol"/>
    </w:rPr>
  </w:style>
  <w:style w:type="character" w:customStyle="1" w:styleId="ListLabel82">
    <w:name w:val="ListLabel 82"/>
    <w:rsid w:val="007D2572"/>
    <w:rPr>
      <w:rFonts w:eastAsia="OpenSymbol"/>
    </w:rPr>
  </w:style>
  <w:style w:type="character" w:customStyle="1" w:styleId="ListLabel83">
    <w:name w:val="ListLabel 83"/>
    <w:rsid w:val="007D2572"/>
    <w:rPr>
      <w:rFonts w:eastAsia="OpenSymbol"/>
    </w:rPr>
  </w:style>
  <w:style w:type="character" w:customStyle="1" w:styleId="ListLabel84">
    <w:name w:val="ListLabel 84"/>
    <w:rsid w:val="007D2572"/>
    <w:rPr>
      <w:rFonts w:eastAsia="OpenSymbol"/>
    </w:rPr>
  </w:style>
  <w:style w:type="character" w:customStyle="1" w:styleId="ListLabel85">
    <w:name w:val="ListLabel 85"/>
    <w:rsid w:val="007D2572"/>
    <w:rPr>
      <w:rFonts w:ascii="Liberation Serif" w:eastAsia="OpenSymbol" w:hAnsi="Liberation Serif"/>
      <w:sz w:val="24"/>
    </w:rPr>
  </w:style>
  <w:style w:type="paragraph" w:customStyle="1" w:styleId="13">
    <w:name w:val="Заголовок1"/>
    <w:basedOn w:val="a"/>
    <w:next w:val="a9"/>
    <w:rsid w:val="007D2572"/>
    <w:pPr>
      <w:spacing w:after="120"/>
      <w:jc w:val="center"/>
    </w:pPr>
    <w:rPr>
      <w:rFonts w:ascii="Arial" w:hAnsi="Arial" w:cs="Arial"/>
      <w:b/>
      <w:sz w:val="24"/>
      <w:lang w:val="de-DE"/>
    </w:rPr>
  </w:style>
  <w:style w:type="paragraph" w:styleId="a9">
    <w:name w:val="Body Text"/>
    <w:basedOn w:val="a"/>
    <w:link w:val="aa"/>
    <w:rsid w:val="007D2572"/>
    <w:rPr>
      <w:rFonts w:ascii="Arial" w:hAnsi="Arial" w:cs="Arial"/>
      <w:color w:val="FF0000"/>
    </w:rPr>
  </w:style>
  <w:style w:type="character" w:customStyle="1" w:styleId="aa">
    <w:name w:val="Основной текст Знак"/>
    <w:basedOn w:val="a1"/>
    <w:link w:val="a9"/>
    <w:rsid w:val="007D2572"/>
    <w:rPr>
      <w:rFonts w:ascii="Arial" w:eastAsia="Times New Roman" w:hAnsi="Arial" w:cs="Arial"/>
      <w:color w:val="FF0000"/>
      <w:sz w:val="20"/>
      <w:szCs w:val="20"/>
      <w:lang w:val="en-GB" w:eastAsia="zh-CN"/>
    </w:rPr>
  </w:style>
  <w:style w:type="paragraph" w:styleId="ab">
    <w:name w:val="List"/>
    <w:basedOn w:val="a9"/>
    <w:rsid w:val="007D2572"/>
    <w:rPr>
      <w:rFonts w:cs="Lohit Devanagari"/>
    </w:rPr>
  </w:style>
  <w:style w:type="paragraph" w:styleId="ac">
    <w:name w:val="caption"/>
    <w:basedOn w:val="a"/>
    <w:qFormat/>
    <w:rsid w:val="007D2572"/>
    <w:pPr>
      <w:suppressLineNumbers/>
      <w:spacing w:before="120" w:after="120"/>
    </w:pPr>
    <w:rPr>
      <w:rFonts w:cs="Lohit Devanagari"/>
      <w:i/>
      <w:iCs/>
      <w:sz w:val="24"/>
      <w:szCs w:val="24"/>
    </w:rPr>
  </w:style>
  <w:style w:type="paragraph" w:customStyle="1" w:styleId="14">
    <w:name w:val="Указатель1"/>
    <w:basedOn w:val="a"/>
    <w:rsid w:val="007D2572"/>
    <w:pPr>
      <w:suppressLineNumbers/>
    </w:pPr>
    <w:rPr>
      <w:rFonts w:cs="Lohit Devanagari"/>
    </w:rPr>
  </w:style>
  <w:style w:type="paragraph" w:styleId="a0">
    <w:name w:val="header"/>
    <w:aliases w:val="header odd,header,header odd1,header odd2,header odd3,header odd4,header odd5,header odd6"/>
    <w:basedOn w:val="a"/>
    <w:link w:val="ad"/>
    <w:rsid w:val="007D2572"/>
    <w:pPr>
      <w:tabs>
        <w:tab w:val="center" w:pos="4153"/>
        <w:tab w:val="right" w:pos="8306"/>
      </w:tabs>
    </w:pPr>
  </w:style>
  <w:style w:type="character" w:customStyle="1" w:styleId="ad">
    <w:name w:val="Верхний колонтитул Знак"/>
    <w:aliases w:val="header odd Знак,header Знак,header odd1 Знак,header odd2 Знак,header odd3 Знак,header odd4 Знак,header odd5 Знак,header odd6 Знак"/>
    <w:basedOn w:val="a1"/>
    <w:link w:val="a0"/>
    <w:rsid w:val="007D2572"/>
    <w:rPr>
      <w:rFonts w:ascii="Times New Roman" w:eastAsia="Times New Roman" w:hAnsi="Times New Roman" w:cs="Times New Roman"/>
      <w:sz w:val="20"/>
      <w:szCs w:val="20"/>
      <w:lang w:val="en-GB" w:eastAsia="zh-CN"/>
    </w:rPr>
  </w:style>
  <w:style w:type="paragraph" w:styleId="ae">
    <w:name w:val="footer"/>
    <w:basedOn w:val="a"/>
    <w:link w:val="af"/>
    <w:uiPriority w:val="99"/>
    <w:rsid w:val="007D2572"/>
    <w:pPr>
      <w:tabs>
        <w:tab w:val="center" w:pos="4153"/>
        <w:tab w:val="right" w:pos="8306"/>
      </w:tabs>
    </w:pPr>
  </w:style>
  <w:style w:type="character" w:customStyle="1" w:styleId="af">
    <w:name w:val="Нижний колонтитул Знак"/>
    <w:basedOn w:val="a1"/>
    <w:link w:val="ae"/>
    <w:uiPriority w:val="99"/>
    <w:rsid w:val="007D2572"/>
    <w:rPr>
      <w:rFonts w:ascii="Times New Roman" w:eastAsia="Times New Roman" w:hAnsi="Times New Roman" w:cs="Times New Roman"/>
      <w:sz w:val="20"/>
      <w:szCs w:val="20"/>
      <w:lang w:val="en-GB" w:eastAsia="zh-CN"/>
    </w:rPr>
  </w:style>
  <w:style w:type="paragraph" w:customStyle="1" w:styleId="15">
    <w:name w:val="Текст примечания1"/>
    <w:basedOn w:val="a"/>
    <w:rsid w:val="007D2572"/>
    <w:pPr>
      <w:tabs>
        <w:tab w:val="left" w:pos="1418"/>
        <w:tab w:val="left" w:pos="4678"/>
        <w:tab w:val="left" w:pos="5954"/>
        <w:tab w:val="left" w:pos="7088"/>
      </w:tabs>
      <w:spacing w:after="240"/>
      <w:jc w:val="both"/>
    </w:pPr>
    <w:rPr>
      <w:rFonts w:ascii="Arial" w:hAnsi="Arial" w:cs="Arial"/>
    </w:rPr>
  </w:style>
  <w:style w:type="paragraph" w:customStyle="1" w:styleId="B1">
    <w:name w:val="B1"/>
    <w:basedOn w:val="a"/>
    <w:rsid w:val="007D2572"/>
    <w:pPr>
      <w:ind w:left="567" w:hanging="567"/>
      <w:jc w:val="both"/>
    </w:pPr>
    <w:rPr>
      <w:rFonts w:ascii="Arial" w:hAnsi="Arial" w:cs="Arial"/>
    </w:rPr>
  </w:style>
  <w:style w:type="paragraph" w:customStyle="1" w:styleId="00BodyText">
    <w:name w:val="00 BodyText"/>
    <w:basedOn w:val="a"/>
    <w:rsid w:val="007D2572"/>
    <w:pPr>
      <w:spacing w:after="220"/>
    </w:pPr>
    <w:rPr>
      <w:rFonts w:ascii="Arial" w:hAnsi="Arial" w:cs="Arial"/>
      <w:sz w:val="22"/>
      <w:lang w:val="en-US"/>
    </w:rPr>
  </w:style>
  <w:style w:type="paragraph" w:customStyle="1" w:styleId="af0">
    <w:name w:val="??"/>
    <w:rsid w:val="007D2572"/>
    <w:pPr>
      <w:widowControl w:val="0"/>
      <w:suppressAutoHyphens/>
      <w:spacing w:after="0" w:line="240" w:lineRule="auto"/>
    </w:pPr>
    <w:rPr>
      <w:rFonts w:ascii="Times New Roman" w:eastAsia="Times New Roman" w:hAnsi="Times New Roman" w:cs="Times New Roman"/>
      <w:sz w:val="20"/>
      <w:szCs w:val="20"/>
      <w:lang w:val="en-US" w:eastAsia="zh-CN"/>
    </w:rPr>
  </w:style>
  <w:style w:type="paragraph" w:customStyle="1" w:styleId="21">
    <w:name w:val="??? 2"/>
    <w:basedOn w:val="af0"/>
    <w:next w:val="af0"/>
    <w:rsid w:val="007D2572"/>
    <w:pPr>
      <w:keepNext/>
    </w:pPr>
    <w:rPr>
      <w:rFonts w:ascii="Arial" w:hAnsi="Arial" w:cs="Arial"/>
      <w:b/>
      <w:sz w:val="24"/>
    </w:rPr>
  </w:style>
  <w:style w:type="paragraph" w:customStyle="1" w:styleId="DECISION">
    <w:name w:val="DECISION"/>
    <w:basedOn w:val="a"/>
    <w:rsid w:val="007D2572"/>
    <w:pPr>
      <w:widowControl w:val="0"/>
      <w:numPr>
        <w:numId w:val="4"/>
      </w:numPr>
      <w:spacing w:before="120" w:after="120"/>
      <w:jc w:val="both"/>
    </w:pPr>
    <w:rPr>
      <w:rFonts w:ascii="Arial" w:hAnsi="Arial" w:cs="Arial"/>
      <w:b/>
      <w:color w:val="0000FF"/>
      <w:u w:val="single"/>
    </w:rPr>
  </w:style>
  <w:style w:type="paragraph" w:customStyle="1" w:styleId="ACTION">
    <w:name w:val="ACTION"/>
    <w:basedOn w:val="a"/>
    <w:rsid w:val="007D2572"/>
    <w:pPr>
      <w:keepNext/>
      <w:keepLines/>
      <w:widowControl w:val="0"/>
      <w:numPr>
        <w:numId w:val="2"/>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rsid w:val="007D2572"/>
    <w:pPr>
      <w:numPr>
        <w:numId w:val="3"/>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rsid w:val="007D2572"/>
    <w:pPr>
      <w:numPr>
        <w:numId w:val="1"/>
      </w:numPr>
    </w:pPr>
    <w:rPr>
      <w:color w:val="FF0000"/>
    </w:rPr>
  </w:style>
  <w:style w:type="paragraph" w:styleId="af1">
    <w:name w:val="Body Text Indent"/>
    <w:basedOn w:val="a"/>
    <w:link w:val="af2"/>
    <w:rsid w:val="007D2572"/>
    <w:pPr>
      <w:ind w:left="360"/>
      <w:jc w:val="both"/>
    </w:pPr>
    <w:rPr>
      <w:rFonts w:ascii="Arial" w:hAnsi="Arial" w:cs="Arial"/>
    </w:rPr>
  </w:style>
  <w:style w:type="character" w:customStyle="1" w:styleId="af2">
    <w:name w:val="Основной текст с отступом Знак"/>
    <w:basedOn w:val="a1"/>
    <w:link w:val="af1"/>
    <w:rsid w:val="007D2572"/>
    <w:rPr>
      <w:rFonts w:ascii="Arial" w:eastAsia="Times New Roman" w:hAnsi="Arial" w:cs="Arial"/>
      <w:sz w:val="20"/>
      <w:szCs w:val="20"/>
      <w:lang w:val="en-GB" w:eastAsia="zh-CN"/>
    </w:rPr>
  </w:style>
  <w:style w:type="paragraph" w:customStyle="1" w:styleId="31">
    <w:name w:val="Основной текст с отступом 31"/>
    <w:basedOn w:val="a"/>
    <w:rsid w:val="007D2572"/>
    <w:pPr>
      <w:spacing w:after="180"/>
      <w:ind w:left="567"/>
    </w:pPr>
  </w:style>
  <w:style w:type="paragraph" w:customStyle="1" w:styleId="210">
    <w:name w:val="Основной текст с отступом 21"/>
    <w:basedOn w:val="a"/>
    <w:rsid w:val="007D2572"/>
    <w:pPr>
      <w:ind w:left="340"/>
      <w:jc w:val="both"/>
    </w:pPr>
    <w:rPr>
      <w:rFonts w:ascii="Arial" w:hAnsi="Arial" w:cs="Arial"/>
      <w:i/>
      <w:iCs/>
    </w:rPr>
  </w:style>
  <w:style w:type="paragraph" w:styleId="af3">
    <w:name w:val="footnote text"/>
    <w:basedOn w:val="a"/>
    <w:link w:val="af4"/>
    <w:rsid w:val="007D2572"/>
  </w:style>
  <w:style w:type="character" w:customStyle="1" w:styleId="af4">
    <w:name w:val="Текст сноски Знак"/>
    <w:basedOn w:val="a1"/>
    <w:link w:val="af3"/>
    <w:rsid w:val="007D2572"/>
    <w:rPr>
      <w:rFonts w:ascii="Times New Roman" w:eastAsia="Times New Roman" w:hAnsi="Times New Roman" w:cs="Times New Roman"/>
      <w:sz w:val="20"/>
      <w:szCs w:val="20"/>
      <w:lang w:val="en-GB" w:eastAsia="zh-CN"/>
    </w:rPr>
  </w:style>
  <w:style w:type="paragraph" w:customStyle="1" w:styleId="-11">
    <w:name w:val="Цветной список - Акцент 11"/>
    <w:basedOn w:val="a"/>
    <w:rsid w:val="007D2572"/>
    <w:pPr>
      <w:ind w:left="720"/>
    </w:pPr>
    <w:rPr>
      <w:rFonts w:ascii="Calibri" w:eastAsia="Calibri" w:hAnsi="Calibri" w:cs="Calibri"/>
      <w:sz w:val="22"/>
      <w:szCs w:val="22"/>
    </w:rPr>
  </w:style>
  <w:style w:type="paragraph" w:styleId="af5">
    <w:name w:val="Balloon Text"/>
    <w:basedOn w:val="a"/>
    <w:link w:val="16"/>
    <w:rsid w:val="007D2572"/>
    <w:rPr>
      <w:rFonts w:ascii="Tahoma" w:hAnsi="Tahoma" w:cs="Tahoma"/>
      <w:sz w:val="16"/>
      <w:szCs w:val="16"/>
    </w:rPr>
  </w:style>
  <w:style w:type="character" w:customStyle="1" w:styleId="16">
    <w:name w:val="Текст выноски Знак1"/>
    <w:basedOn w:val="a1"/>
    <w:link w:val="af5"/>
    <w:rsid w:val="007D2572"/>
    <w:rPr>
      <w:rFonts w:ascii="Tahoma" w:eastAsia="Times New Roman" w:hAnsi="Tahoma" w:cs="Tahoma"/>
      <w:sz w:val="16"/>
      <w:szCs w:val="16"/>
      <w:lang w:val="en-GB" w:eastAsia="zh-CN"/>
    </w:rPr>
  </w:style>
  <w:style w:type="paragraph" w:styleId="af6">
    <w:name w:val="Revision"/>
    <w:rsid w:val="007D2572"/>
    <w:pPr>
      <w:suppressAutoHyphens/>
      <w:spacing w:after="0" w:line="240" w:lineRule="auto"/>
    </w:pPr>
    <w:rPr>
      <w:rFonts w:ascii="Times New Roman" w:eastAsia="Times New Roman" w:hAnsi="Times New Roman" w:cs="Times New Roman"/>
      <w:sz w:val="20"/>
      <w:szCs w:val="20"/>
      <w:lang w:val="en-GB" w:eastAsia="zh-CN"/>
    </w:rPr>
  </w:style>
  <w:style w:type="paragraph" w:styleId="af7">
    <w:name w:val="List Paragraph"/>
    <w:basedOn w:val="a"/>
    <w:uiPriority w:val="34"/>
    <w:qFormat/>
    <w:rsid w:val="007D2572"/>
    <w:rPr>
      <w:rFonts w:eastAsia="Calibri"/>
      <w:sz w:val="24"/>
      <w:szCs w:val="24"/>
    </w:rPr>
  </w:style>
  <w:style w:type="paragraph" w:customStyle="1" w:styleId="CRCoverPage">
    <w:name w:val="CR Cover Page"/>
    <w:rsid w:val="007D2572"/>
    <w:pPr>
      <w:suppressAutoHyphens/>
      <w:spacing w:after="120" w:line="240" w:lineRule="auto"/>
    </w:pPr>
    <w:rPr>
      <w:rFonts w:ascii="Arial" w:eastAsia="Times New Roman" w:hAnsi="Arial" w:cs="Arial"/>
      <w:sz w:val="20"/>
      <w:szCs w:val="20"/>
      <w:lang w:val="en-GB" w:eastAsia="zh-CN"/>
    </w:rPr>
  </w:style>
  <w:style w:type="paragraph" w:customStyle="1" w:styleId="af8">
    <w:name w:val="Содержимое врезки"/>
    <w:basedOn w:val="a"/>
    <w:rsid w:val="007D2572"/>
  </w:style>
  <w:style w:type="paragraph" w:customStyle="1" w:styleId="B3">
    <w:name w:val="B3"/>
    <w:rsid w:val="007D2572"/>
    <w:pPr>
      <w:suppressAutoHyphens/>
      <w:spacing w:after="0" w:line="240" w:lineRule="auto"/>
      <w:ind w:left="1135" w:hanging="284"/>
    </w:pPr>
    <w:rPr>
      <w:rFonts w:ascii="Arial" w:eastAsia="Lohit Devanagari" w:hAnsi="Arial" w:cs="Lohit Devanagari"/>
      <w:color w:val="FF0000"/>
      <w:sz w:val="24"/>
      <w:szCs w:val="24"/>
      <w:lang w:val="en-GB" w:eastAsia="ar-SA" w:bidi="hi-IN"/>
    </w:rPr>
  </w:style>
  <w:style w:type="paragraph" w:customStyle="1" w:styleId="B2">
    <w:name w:val="B2"/>
    <w:rsid w:val="007D2572"/>
    <w:pPr>
      <w:suppressAutoHyphens/>
      <w:spacing w:after="0" w:line="240" w:lineRule="auto"/>
      <w:ind w:left="851" w:hanging="284"/>
    </w:pPr>
    <w:rPr>
      <w:rFonts w:ascii="Arial" w:eastAsia="Lohit Devanagari" w:hAnsi="Arial" w:cs="Lohit Devanagari"/>
      <w:color w:val="FF0000"/>
      <w:sz w:val="24"/>
      <w:szCs w:val="24"/>
      <w:lang w:val="en-GB" w:eastAsia="ar-SA" w:bidi="hi-IN"/>
    </w:rPr>
  </w:style>
  <w:style w:type="table" w:styleId="af9">
    <w:name w:val="Table Grid"/>
    <w:basedOn w:val="a2"/>
    <w:uiPriority w:val="39"/>
    <w:rsid w:val="007D25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1"/>
    <w:uiPriority w:val="99"/>
    <w:semiHidden/>
    <w:rsid w:val="007D2572"/>
    <w:rPr>
      <w:color w:val="808080"/>
    </w:rPr>
  </w:style>
  <w:style w:type="paragraph" w:styleId="afb">
    <w:name w:val="Normal (Web)"/>
    <w:basedOn w:val="a"/>
    <w:uiPriority w:val="99"/>
    <w:semiHidden/>
    <w:unhideWhenUsed/>
    <w:rsid w:val="007D2572"/>
    <w:pPr>
      <w:suppressAutoHyphens w:val="0"/>
      <w:spacing w:before="100" w:beforeAutospacing="1" w:after="100" w:afterAutospacing="1"/>
    </w:pPr>
    <w:rPr>
      <w:sz w:val="24"/>
      <w:szCs w:val="24"/>
      <w:lang w:val="ru-RU" w:eastAsia="ru-RU"/>
    </w:rPr>
  </w:style>
  <w:style w:type="character" w:styleId="afc">
    <w:name w:val="annotation reference"/>
    <w:basedOn w:val="a1"/>
    <w:uiPriority w:val="99"/>
    <w:semiHidden/>
    <w:unhideWhenUsed/>
    <w:rsid w:val="007D2572"/>
    <w:rPr>
      <w:sz w:val="16"/>
      <w:szCs w:val="16"/>
    </w:rPr>
  </w:style>
  <w:style w:type="paragraph" w:styleId="afd">
    <w:name w:val="annotation text"/>
    <w:basedOn w:val="a"/>
    <w:link w:val="afe"/>
    <w:uiPriority w:val="99"/>
    <w:unhideWhenUsed/>
    <w:rsid w:val="007D2572"/>
  </w:style>
  <w:style w:type="character" w:customStyle="1" w:styleId="afe">
    <w:name w:val="Текст примечания Знак"/>
    <w:basedOn w:val="a1"/>
    <w:link w:val="afd"/>
    <w:uiPriority w:val="99"/>
    <w:rsid w:val="007D2572"/>
    <w:rPr>
      <w:rFonts w:ascii="Times New Roman" w:eastAsia="Times New Roman" w:hAnsi="Times New Roman" w:cs="Times New Roman"/>
      <w:sz w:val="20"/>
      <w:szCs w:val="20"/>
      <w:lang w:val="en-GB" w:eastAsia="zh-CN"/>
    </w:rPr>
  </w:style>
  <w:style w:type="paragraph" w:styleId="aff">
    <w:name w:val="annotation subject"/>
    <w:basedOn w:val="afd"/>
    <w:next w:val="afd"/>
    <w:link w:val="aff0"/>
    <w:uiPriority w:val="99"/>
    <w:semiHidden/>
    <w:unhideWhenUsed/>
    <w:rsid w:val="007D2572"/>
    <w:rPr>
      <w:b/>
      <w:bCs/>
    </w:rPr>
  </w:style>
  <w:style w:type="character" w:customStyle="1" w:styleId="aff0">
    <w:name w:val="Тема примечания Знак"/>
    <w:basedOn w:val="afe"/>
    <w:link w:val="aff"/>
    <w:uiPriority w:val="99"/>
    <w:semiHidden/>
    <w:rsid w:val="007D2572"/>
    <w:rPr>
      <w:rFonts w:ascii="Times New Roman" w:eastAsia="Times New Roman" w:hAnsi="Times New Roman" w:cs="Times New Roman"/>
      <w:b/>
      <w:bCs/>
      <w:sz w:val="20"/>
      <w:szCs w:val="20"/>
      <w:lang w:val="en-GB" w:eastAsia="zh-CN"/>
    </w:rPr>
  </w:style>
  <w:style w:type="paragraph" w:customStyle="1" w:styleId="Reference">
    <w:name w:val="Reference"/>
    <w:basedOn w:val="a"/>
    <w:rsid w:val="0032516D"/>
    <w:pPr>
      <w:tabs>
        <w:tab w:val="left" w:pos="851"/>
      </w:tabs>
      <w:suppressAutoHyphens w:val="0"/>
      <w:spacing w:after="180"/>
      <w:ind w:left="851" w:hanging="851"/>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458</TotalTime>
  <Pages>2</Pages>
  <Words>1016</Words>
  <Characters>5792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Царегородцев</dc:creator>
  <cp:keywords/>
  <dc:description/>
  <cp:lastModifiedBy>Екатерина Грибоедова</cp:lastModifiedBy>
  <cp:revision>9</cp:revision>
  <dcterms:created xsi:type="dcterms:W3CDTF">2021-10-25T16:23:00Z</dcterms:created>
  <dcterms:modified xsi:type="dcterms:W3CDTF">2021-11-07T19:35:00Z</dcterms:modified>
</cp:coreProperties>
</file>